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տարածքում առկա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են հողամասեր, </w:t>
      </w:r>
      <w:r w:rsidR="008B5D13" w:rsidRPr="008B5D13">
        <w:rPr>
          <w:rFonts w:ascii="Sylfaen" w:hAnsi="Sylfaen"/>
          <w:sz w:val="24"/>
          <w:szCs w:val="24"/>
          <w:lang w:val="hy-AM"/>
        </w:rPr>
        <w:t>որ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ոնք 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նախատեսված է կառուցապատման համար, </w:t>
      </w:r>
      <w:r w:rsidR="00737DAF" w:rsidRPr="00737DAF">
        <w:rPr>
          <w:rFonts w:ascii="Sylfaen" w:hAnsi="Sylfaen"/>
          <w:sz w:val="24"/>
          <w:szCs w:val="24"/>
          <w:lang w:val="hy-AM"/>
        </w:rPr>
        <w:t>նպատակահարմար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է այդ հողամասը բաց դասական աճուրդով օտարել </w:t>
      </w:r>
      <w:r w:rsidR="00737DAF">
        <w:rPr>
          <w:rFonts w:ascii="Sylfaen" w:hAnsi="Sylfaen"/>
          <w:sz w:val="24"/>
          <w:szCs w:val="24"/>
          <w:lang w:val="hy-AM"/>
        </w:rPr>
        <w:t>քաղա</w:t>
      </w:r>
      <w:r w:rsidR="00737DAF" w:rsidRPr="00737DAF">
        <w:rPr>
          <w:rFonts w:ascii="Sylfaen" w:hAnsi="Sylfaen"/>
          <w:sz w:val="24"/>
          <w:szCs w:val="24"/>
          <w:lang w:val="hy-AM"/>
        </w:rPr>
        <w:t>քացիներին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895292" w:rsidRPr="00BA686A" w:rsidRDefault="00895292" w:rsidP="00895292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752869" w:rsidRPr="00752869">
        <w:rPr>
          <w:rFonts w:ascii="Sylfaen" w:hAnsi="Sylfaen"/>
          <w:sz w:val="24"/>
          <w:szCs w:val="24"/>
          <w:lang w:val="hy-AM"/>
        </w:rPr>
        <w:t>ղ</w:t>
      </w:r>
      <w:r w:rsidRPr="00BA686A">
        <w:rPr>
          <w:rFonts w:ascii="Sylfaen" w:hAnsi="Sylfaen"/>
          <w:sz w:val="24"/>
          <w:szCs w:val="24"/>
          <w:lang w:val="hy-AM"/>
        </w:rPr>
        <w:t xml:space="preserve">վեն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37DAF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 xml:space="preserve">՝                     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 </w:t>
      </w:r>
      <w:r w:rsidRPr="008B5D13">
        <w:rPr>
          <w:rFonts w:ascii="Sylfaen" w:hAnsi="Sylfaen"/>
          <w:sz w:val="24"/>
          <w:szCs w:val="24"/>
          <w:lang w:val="hy-AM"/>
        </w:rPr>
        <w:t xml:space="preserve">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</w:t>
      </w:r>
      <w:bookmarkStart w:id="0" w:name="_GoBack"/>
      <w:bookmarkEnd w:id="0"/>
      <w:r w:rsidRPr="00BA686A">
        <w:rPr>
          <w:rFonts w:ascii="Sylfaen" w:hAnsi="Sylfaen"/>
          <w:sz w:val="24"/>
          <w:szCs w:val="24"/>
          <w:lang w:val="hy-AM"/>
        </w:rPr>
        <w:t xml:space="preserve"> համայնքային բյուջեի ծախսային մասում փոփոխություն չի կատարվի:</w:t>
      </w: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BC4F89" w:rsidRPr="008B5D13" w:rsidRDefault="00BC4F89">
      <w:pPr>
        <w:rPr>
          <w:lang w:val="hy-AM"/>
        </w:rPr>
      </w:pPr>
    </w:p>
    <w:sectPr w:rsidR="00BC4F89" w:rsidRPr="008B5D13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313D0F"/>
    <w:rsid w:val="003A0980"/>
    <w:rsid w:val="00517810"/>
    <w:rsid w:val="00737DAF"/>
    <w:rsid w:val="00752869"/>
    <w:rsid w:val="00895292"/>
    <w:rsid w:val="008B5D13"/>
    <w:rsid w:val="00B04546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8684"/>
  <w15:docId w15:val="{654A6A22-E59B-46FE-84E0-D5BDDFF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4</cp:revision>
  <dcterms:created xsi:type="dcterms:W3CDTF">2018-04-06T05:06:00Z</dcterms:created>
  <dcterms:modified xsi:type="dcterms:W3CDTF">2019-08-08T07:36:00Z</dcterms:modified>
</cp:coreProperties>
</file>