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75CE5" w:rsidRPr="00A75CE5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AB0A32" w:rsidRPr="00AB0A32">
        <w:rPr>
          <w:rFonts w:ascii="Sylfaen" w:hAnsi="Sylfaen"/>
          <w:sz w:val="24"/>
          <w:szCs w:val="24"/>
          <w:lang w:val="hy-AM"/>
        </w:rPr>
        <w:t>ի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AB0A32" w:rsidRPr="00AB0A32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տարածքում առկա</w:t>
      </w:r>
      <w:r w:rsidR="00A75CE5" w:rsidRPr="00A75CE5">
        <w:rPr>
          <w:rFonts w:ascii="Sylfaen" w:hAnsi="Sylfaen"/>
          <w:sz w:val="24"/>
          <w:szCs w:val="24"/>
          <w:lang w:val="hy-AM"/>
        </w:rPr>
        <w:t xml:space="preserve"> են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914B21" w:rsidRPr="00914B21">
        <w:rPr>
          <w:rFonts w:ascii="Sylfaen" w:hAnsi="Sylfaen"/>
          <w:sz w:val="24"/>
          <w:szCs w:val="24"/>
          <w:lang w:val="hy-AM"/>
        </w:rPr>
        <w:t xml:space="preserve">հասարակական կառուցապատման </w:t>
      </w:r>
      <w:r w:rsidR="00A75CE5">
        <w:rPr>
          <w:rFonts w:ascii="Sylfaen" w:hAnsi="Sylfaen"/>
          <w:sz w:val="24"/>
          <w:szCs w:val="24"/>
          <w:lang w:val="hy-AM"/>
        </w:rPr>
        <w:t>հողամասեր</w:t>
      </w:r>
      <w:r w:rsidR="00A75CE5" w:rsidRPr="00A75CE5">
        <w:rPr>
          <w:rFonts w:ascii="Sylfaen" w:hAnsi="Sylfaen"/>
          <w:sz w:val="24"/>
          <w:szCs w:val="24"/>
          <w:lang w:val="hy-AM"/>
        </w:rPr>
        <w:t xml:space="preserve">, որոնք հնարավոր է տրամադրել քաղաքացիներին  հասարակական գործունեություն ծավալելու համար, </w:t>
      </w:r>
      <w:r w:rsidR="00914B21" w:rsidRPr="00914B21">
        <w:rPr>
          <w:rFonts w:ascii="Sylfaen" w:hAnsi="Sylfaen"/>
          <w:sz w:val="24"/>
          <w:szCs w:val="24"/>
          <w:lang w:val="hy-AM"/>
        </w:rPr>
        <w:t xml:space="preserve"> </w:t>
      </w:r>
      <w:r w:rsidRPr="00C45DDB">
        <w:rPr>
          <w:rFonts w:ascii="Sylfaen" w:hAnsi="Sylfaen"/>
          <w:sz w:val="24"/>
          <w:szCs w:val="24"/>
          <w:lang w:val="hy-AM"/>
        </w:rPr>
        <w:t>անհրաժեշտ է այդ հողամաս</w:t>
      </w:r>
      <w:r w:rsidR="00A75CE5" w:rsidRPr="00A75CE5">
        <w:rPr>
          <w:rFonts w:ascii="Sylfaen" w:hAnsi="Sylfaen"/>
          <w:sz w:val="24"/>
          <w:szCs w:val="24"/>
          <w:lang w:val="hy-AM"/>
        </w:rPr>
        <w:t>երը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Pr="003D2897">
        <w:rPr>
          <w:rFonts w:ascii="Sylfaen" w:hAnsi="Sylfaen"/>
          <w:sz w:val="24"/>
          <w:szCs w:val="24"/>
          <w:lang w:val="hy-AM"/>
        </w:rPr>
        <w:t xml:space="preserve"> բաց դասական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Pr="003D2897">
        <w:rPr>
          <w:rFonts w:ascii="Sylfaen" w:hAnsi="Sylfaen"/>
          <w:sz w:val="24"/>
          <w:szCs w:val="24"/>
          <w:lang w:val="hy-AM"/>
        </w:rPr>
        <w:t>աճուրդով</w:t>
      </w:r>
      <w:r w:rsidR="00A75CE5" w:rsidRPr="00A75CE5">
        <w:rPr>
          <w:rFonts w:ascii="Sylfaen" w:hAnsi="Sylfaen"/>
          <w:sz w:val="24"/>
          <w:szCs w:val="24"/>
          <w:lang w:val="hy-AM"/>
        </w:rPr>
        <w:t xml:space="preserve"> օտարել </w:t>
      </w:r>
      <w:r w:rsidRPr="003D2897">
        <w:rPr>
          <w:rFonts w:ascii="Sylfaen" w:hAnsi="Sylfaen"/>
          <w:sz w:val="24"/>
          <w:szCs w:val="24"/>
          <w:lang w:val="hy-AM"/>
        </w:rPr>
        <w:t xml:space="preserve"> </w:t>
      </w:r>
      <w:r w:rsidR="00A75CE5" w:rsidRPr="00A75CE5">
        <w:rPr>
          <w:rFonts w:ascii="Sylfaen" w:hAnsi="Sylfaen"/>
          <w:sz w:val="24"/>
          <w:szCs w:val="24"/>
          <w:lang w:val="hy-AM"/>
        </w:rPr>
        <w:t>սպասարկման կետեր</w:t>
      </w:r>
      <w:bookmarkStart w:id="0" w:name="_GoBack"/>
      <w:bookmarkEnd w:id="0"/>
      <w:r w:rsidR="00A75CE5" w:rsidRPr="00A75CE5">
        <w:rPr>
          <w:rFonts w:ascii="Sylfaen" w:hAnsi="Sylfaen"/>
          <w:sz w:val="24"/>
          <w:szCs w:val="24"/>
          <w:lang w:val="hy-AM"/>
        </w:rPr>
        <w:t xml:space="preserve"> կառուցելու նպատակով:</w:t>
      </w:r>
    </w:p>
    <w:p w:rsidR="00C94D0D" w:rsidRPr="00C45DDB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</w:t>
      </w:r>
      <w:r w:rsidR="00E243CF" w:rsidRPr="00E243CF">
        <w:rPr>
          <w:rFonts w:ascii="Sylfaen" w:hAnsi="Sylfaen"/>
          <w:sz w:val="24"/>
          <w:szCs w:val="24"/>
          <w:lang w:val="hy-AM"/>
        </w:rPr>
        <w:t>ղ</w:t>
      </w:r>
      <w:r w:rsidRPr="00C45DDB">
        <w:rPr>
          <w:rFonts w:ascii="Sylfaen" w:hAnsi="Sylfaen"/>
          <w:sz w:val="24"/>
          <w:szCs w:val="24"/>
          <w:lang w:val="hy-AM"/>
        </w:rPr>
        <w:t xml:space="preserve">ղվեն </w:t>
      </w:r>
      <w:r w:rsidRPr="003D2897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C94D0D" w:rsidRPr="003D2897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</w:t>
      </w:r>
      <w:r w:rsidR="00C105B8" w:rsidRPr="00C105B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="00C105B8">
        <w:rPr>
          <w:rFonts w:ascii="Sylfaen" w:hAnsi="Sylfaen"/>
          <w:sz w:val="24"/>
          <w:szCs w:val="24"/>
          <w:lang w:val="hy-AM"/>
        </w:rPr>
        <w:t xml:space="preserve">  </w:t>
      </w:r>
      <w:r w:rsidRPr="003D2897">
        <w:rPr>
          <w:rFonts w:ascii="Sylfaen" w:hAnsi="Sylfaen"/>
          <w:sz w:val="24"/>
          <w:szCs w:val="24"/>
          <w:lang w:val="hy-AM"/>
        </w:rPr>
        <w:t>Ս.Հովհան</w:t>
      </w:r>
      <w:r w:rsidR="00C105B8" w:rsidRPr="00C105B8">
        <w:rPr>
          <w:rFonts w:ascii="Sylfaen" w:hAnsi="Sylfaen"/>
          <w:sz w:val="24"/>
          <w:szCs w:val="24"/>
          <w:lang w:val="hy-AM"/>
        </w:rPr>
        <w:t>ն</w:t>
      </w:r>
      <w:r w:rsidRPr="003D2897">
        <w:rPr>
          <w:rFonts w:ascii="Sylfaen" w:hAnsi="Sylfaen"/>
          <w:sz w:val="24"/>
          <w:szCs w:val="24"/>
          <w:lang w:val="hy-AM"/>
        </w:rPr>
        <w:t>իսյան</w:t>
      </w:r>
    </w:p>
    <w:p w:rsidR="00C94D0D" w:rsidRPr="003D2897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3D2897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D2897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C94D0D" w:rsidRPr="003D2897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3D2897">
        <w:rPr>
          <w:rFonts w:ascii="Sylfaen" w:hAnsi="Sylfaen"/>
          <w:sz w:val="24"/>
          <w:szCs w:val="24"/>
          <w:lang w:val="hy-AM"/>
        </w:rPr>
        <w:t xml:space="preserve">     </w:t>
      </w:r>
      <w:r w:rsidRPr="00C45DDB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166361" w:rsidRPr="003D2897" w:rsidRDefault="00C94D0D" w:rsidP="003D2897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3D2897">
        <w:rPr>
          <w:rFonts w:ascii="Sylfaen" w:hAnsi="Sylfaen"/>
          <w:sz w:val="24"/>
          <w:szCs w:val="24"/>
          <w:lang w:val="hy-AM"/>
        </w:rPr>
        <w:t>Ս.</w:t>
      </w:r>
      <w:r w:rsidR="003D2897">
        <w:rPr>
          <w:rFonts w:ascii="Sylfaen" w:hAnsi="Sylfaen"/>
          <w:sz w:val="24"/>
          <w:szCs w:val="24"/>
          <w:lang w:val="hy-AM"/>
        </w:rPr>
        <w:t>Հովհաննիսյա</w:t>
      </w:r>
      <w:r w:rsidR="003D2897" w:rsidRPr="003D2897">
        <w:rPr>
          <w:rFonts w:ascii="Sylfaen" w:hAnsi="Sylfaen"/>
          <w:sz w:val="24"/>
          <w:szCs w:val="24"/>
          <w:lang w:val="hy-AM"/>
        </w:rPr>
        <w:t>ն</w:t>
      </w:r>
    </w:p>
    <w:sectPr w:rsidR="00166361" w:rsidRPr="003D289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D0D"/>
    <w:rsid w:val="00066AC3"/>
    <w:rsid w:val="00166361"/>
    <w:rsid w:val="003D2897"/>
    <w:rsid w:val="007C2EF3"/>
    <w:rsid w:val="00914B21"/>
    <w:rsid w:val="00A75CE5"/>
    <w:rsid w:val="00AB0A32"/>
    <w:rsid w:val="00C105B8"/>
    <w:rsid w:val="00C94D0D"/>
    <w:rsid w:val="00E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93BB"/>
  <w15:docId w15:val="{5845B8D9-AF47-428B-8035-64F01E9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8</cp:revision>
  <cp:lastPrinted>2018-05-22T11:54:00Z</cp:lastPrinted>
  <dcterms:created xsi:type="dcterms:W3CDTF">2017-07-07T04:38:00Z</dcterms:created>
  <dcterms:modified xsi:type="dcterms:W3CDTF">2018-07-04T06:57:00Z</dcterms:modified>
</cp:coreProperties>
</file>