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BE" w:rsidRPr="00704B45" w:rsidRDefault="00704B45" w:rsidP="00704B45">
      <w:pPr>
        <w:jc w:val="center"/>
        <w:rPr>
          <w:rFonts w:ascii="GHEA Grapalat" w:hAnsi="GHEA Grapalat"/>
          <w:b/>
          <w:sz w:val="24"/>
          <w:szCs w:val="24"/>
        </w:rPr>
      </w:pPr>
      <w:r w:rsidRPr="00704B45">
        <w:rPr>
          <w:rFonts w:ascii="GHEA Grapalat" w:hAnsi="GHEA Grapalat"/>
          <w:b/>
          <w:sz w:val="24"/>
          <w:szCs w:val="24"/>
        </w:rPr>
        <w:t>ՀԻՄՆԱՎՈՐՈՒՄ</w:t>
      </w:r>
    </w:p>
    <w:p w:rsidR="00704B45" w:rsidRDefault="00704B45" w:rsidP="00704B45">
      <w:pPr>
        <w:ind w:firstLine="284"/>
        <w:jc w:val="both"/>
        <w:rPr>
          <w:rFonts w:ascii="GHEA Grapalat" w:hAnsi="GHEA Grapalat"/>
          <w:sz w:val="24"/>
          <w:szCs w:val="24"/>
        </w:rPr>
      </w:pPr>
      <w:r w:rsidRPr="00704B45">
        <w:rPr>
          <w:rFonts w:ascii="GHEA Grapalat" w:hAnsi="GHEA Grapalat"/>
          <w:sz w:val="24"/>
          <w:szCs w:val="24"/>
        </w:rPr>
        <w:t xml:space="preserve">«Հայաստանի Հանրապետության Սյունիքի մարզի Սիսիան համայնքի ավագանու 2023 թվականի ապրիլի 21-ի թիվ 09-Ա որոշման մեջ փոփոխություններ կատարելու մասին» որոշման նախագիծը կազմվել է հիմքում ունենալով Սիսիան համայնքի ավագանու </w:t>
      </w:r>
      <w:r w:rsidRPr="00704B45">
        <w:rPr>
          <w:rFonts w:ascii="GHEA Grapalat" w:hAnsi="GHEA Grapalat"/>
          <w:sz w:val="24"/>
          <w:szCs w:val="24"/>
        </w:rPr>
        <w:t>2023 թվականի ապրիլի 21-ի թիվ 09-Ա որոշմա</w:t>
      </w:r>
      <w:r w:rsidRPr="00704B45">
        <w:rPr>
          <w:rFonts w:ascii="GHEA Grapalat" w:hAnsi="GHEA Grapalat"/>
          <w:sz w:val="24"/>
          <w:szCs w:val="24"/>
        </w:rPr>
        <w:t>մբ ձևավորված</w:t>
      </w:r>
      <w:r w:rsidRPr="00704B45">
        <w:rPr>
          <w:rFonts w:ascii="GHEA Grapalat" w:hAnsi="GHEA Grapalat"/>
          <w:sz w:val="24"/>
          <w:szCs w:val="24"/>
        </w:rPr>
        <w:t xml:space="preserve"> </w:t>
      </w:r>
      <w:r w:rsidRPr="00704B45">
        <w:rPr>
          <w:rFonts w:ascii="GHEA Grapalat" w:hAnsi="GHEA Grapalat"/>
          <w:sz w:val="24"/>
          <w:szCs w:val="24"/>
        </w:rPr>
        <w:t xml:space="preserve">մշտական հանձնաժողովների կողմից կազմված արձանագրությունները: </w:t>
      </w:r>
    </w:p>
    <w:p w:rsidR="00704B45" w:rsidRDefault="00704B45">
      <w:pPr>
        <w:rPr>
          <w:rFonts w:ascii="GHEA Grapalat" w:hAnsi="GHEA Grapalat"/>
          <w:sz w:val="24"/>
          <w:szCs w:val="24"/>
        </w:rPr>
      </w:pPr>
    </w:p>
    <w:p w:rsidR="00704B45" w:rsidRDefault="00704B45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Աշխատակազմի քարտուղարի </w:t>
      </w:r>
    </w:p>
    <w:p w:rsidR="00704B45" w:rsidRDefault="00704B45" w:rsidP="00704B45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լիազորությունները կատարող՝                                  Ա. Կարապետյան</w:t>
      </w:r>
      <w:bookmarkStart w:id="0" w:name="_GoBack"/>
      <w:bookmarkEnd w:id="0"/>
    </w:p>
    <w:p w:rsidR="00704B45" w:rsidRDefault="00704B45" w:rsidP="00704B45">
      <w:pPr>
        <w:jc w:val="center"/>
        <w:rPr>
          <w:rFonts w:ascii="GHEA Grapalat" w:hAnsi="GHEA Grapalat"/>
          <w:sz w:val="24"/>
          <w:szCs w:val="24"/>
        </w:rPr>
      </w:pPr>
    </w:p>
    <w:p w:rsidR="00704B45" w:rsidRDefault="00704B45" w:rsidP="00704B45">
      <w:pPr>
        <w:jc w:val="center"/>
        <w:rPr>
          <w:rFonts w:ascii="GHEA Grapalat" w:hAnsi="GHEA Grapalat"/>
          <w:sz w:val="24"/>
          <w:szCs w:val="24"/>
        </w:rPr>
      </w:pPr>
    </w:p>
    <w:p w:rsidR="00704B45" w:rsidRPr="00704B45" w:rsidRDefault="00704B45" w:rsidP="00704B45">
      <w:pPr>
        <w:jc w:val="center"/>
        <w:rPr>
          <w:rFonts w:ascii="GHEA Grapalat" w:hAnsi="GHEA Grapalat"/>
          <w:b/>
          <w:sz w:val="24"/>
          <w:szCs w:val="24"/>
        </w:rPr>
      </w:pPr>
      <w:r w:rsidRPr="00704B45">
        <w:rPr>
          <w:rFonts w:ascii="GHEA Grapalat" w:hAnsi="GHEA Grapalat"/>
          <w:b/>
          <w:sz w:val="24"/>
          <w:szCs w:val="24"/>
        </w:rPr>
        <w:t>ՏԵՂԵԿԱՆՔ</w:t>
      </w:r>
    </w:p>
    <w:p w:rsidR="00704B45" w:rsidRDefault="00704B45" w:rsidP="00704B45">
      <w:pPr>
        <w:rPr>
          <w:rFonts w:ascii="GHEA Grapalat" w:hAnsi="GHEA Grapalat"/>
          <w:sz w:val="24"/>
          <w:szCs w:val="24"/>
        </w:rPr>
      </w:pPr>
    </w:p>
    <w:p w:rsidR="00704B45" w:rsidRDefault="00704B45" w:rsidP="00704B45">
      <w:pPr>
        <w:jc w:val="both"/>
        <w:rPr>
          <w:rFonts w:ascii="GHEA Grapalat" w:hAnsi="GHEA Grapalat"/>
          <w:sz w:val="24"/>
          <w:szCs w:val="24"/>
        </w:rPr>
      </w:pPr>
      <w:r w:rsidRPr="00704B45">
        <w:rPr>
          <w:rFonts w:ascii="GHEA Grapalat" w:hAnsi="GHEA Grapalat"/>
          <w:sz w:val="24"/>
          <w:szCs w:val="24"/>
        </w:rPr>
        <w:t>Ա</w:t>
      </w:r>
      <w:r w:rsidRPr="00704B45">
        <w:rPr>
          <w:rFonts w:ascii="GHEA Grapalat" w:hAnsi="GHEA Grapalat"/>
          <w:sz w:val="24"/>
          <w:szCs w:val="24"/>
        </w:rPr>
        <w:t>վագանու համապատասխան որոշումն ընդունելուց հետո</w:t>
      </w:r>
      <w:r>
        <w:rPr>
          <w:rFonts w:ascii="GHEA Grapalat" w:hAnsi="GHEA Grapalat"/>
          <w:sz w:val="24"/>
          <w:szCs w:val="24"/>
        </w:rPr>
        <w:t xml:space="preserve"> բյուջեի ծախսային և եկամտային մասերում փոփոխություն չի կատարվի: </w:t>
      </w:r>
    </w:p>
    <w:p w:rsidR="00704B45" w:rsidRDefault="00704B45" w:rsidP="00704B45">
      <w:pPr>
        <w:rPr>
          <w:rFonts w:ascii="GHEA Grapalat" w:hAnsi="GHEA Grapalat"/>
          <w:sz w:val="24"/>
          <w:szCs w:val="24"/>
        </w:rPr>
      </w:pPr>
    </w:p>
    <w:p w:rsidR="00704B45" w:rsidRDefault="00704B45" w:rsidP="00704B45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Աշխատակազմի քարտուղարի </w:t>
      </w:r>
    </w:p>
    <w:p w:rsidR="00704B45" w:rsidRPr="00704B45" w:rsidRDefault="00704B45" w:rsidP="00704B45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լիազորությունները կատարող՝                                  Ա. Կարապետյան</w:t>
      </w:r>
    </w:p>
    <w:sectPr w:rsidR="00704B45" w:rsidRPr="00704B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45"/>
    <w:rsid w:val="005D78BE"/>
    <w:rsid w:val="00704B45"/>
    <w:rsid w:val="008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25B9"/>
  <w15:chartTrackingRefBased/>
  <w15:docId w15:val="{F9F9A685-4CC8-4DA6-A951-7F626D0C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2023-05-16T12:02:00Z</cp:lastPrinted>
  <dcterms:created xsi:type="dcterms:W3CDTF">2023-05-16T11:54:00Z</dcterms:created>
  <dcterms:modified xsi:type="dcterms:W3CDTF">2023-05-16T12:41:00Z</dcterms:modified>
</cp:coreProperties>
</file>