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CE6F4" w14:textId="123EEEDE" w:rsidR="005153B7" w:rsidRPr="00B2190D" w:rsidRDefault="005153B7" w:rsidP="001B6353">
      <w:pPr>
        <w:spacing w:after="0"/>
        <w:ind w:left="4956"/>
        <w:jc w:val="right"/>
        <w:rPr>
          <w:rFonts w:ascii="GHEA Grapalat" w:hAnsi="GHEA Grapalat" w:cstheme="minorHAnsi"/>
          <w:sz w:val="20"/>
          <w:szCs w:val="20"/>
          <w:lang w:val="hy-AM"/>
        </w:rPr>
      </w:pPr>
      <w:r w:rsidRPr="00B2190D">
        <w:rPr>
          <w:rFonts w:ascii="GHEA Grapalat" w:hAnsi="GHEA Grapalat" w:cstheme="minorHAnsi"/>
          <w:sz w:val="20"/>
          <w:szCs w:val="20"/>
          <w:lang w:val="hy-AM"/>
        </w:rPr>
        <w:t xml:space="preserve">Հավելված  </w:t>
      </w:r>
    </w:p>
    <w:p w14:paraId="7B44F062" w14:textId="7058FCFB" w:rsidR="005153B7" w:rsidRPr="00B2190D" w:rsidRDefault="00691053" w:rsidP="001B6353">
      <w:pPr>
        <w:spacing w:after="0"/>
        <w:ind w:left="4956"/>
        <w:jc w:val="right"/>
        <w:rPr>
          <w:rFonts w:ascii="GHEA Grapalat" w:hAnsi="GHEA Grapalat" w:cstheme="minorHAnsi"/>
          <w:sz w:val="20"/>
          <w:szCs w:val="20"/>
          <w:lang w:val="hy-AM"/>
        </w:rPr>
      </w:pPr>
      <w:r>
        <w:rPr>
          <w:rFonts w:ascii="GHEA Grapalat" w:hAnsi="GHEA Grapalat" w:cstheme="minorHAnsi"/>
          <w:sz w:val="20"/>
          <w:szCs w:val="20"/>
          <w:lang w:val="hy-AM"/>
        </w:rPr>
        <w:t>Սիսիան</w:t>
      </w:r>
      <w:r w:rsidR="00004782" w:rsidRPr="00B2190D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  <w:r w:rsidR="005153B7" w:rsidRPr="00B2190D">
        <w:rPr>
          <w:rFonts w:ascii="GHEA Grapalat" w:hAnsi="GHEA Grapalat" w:cstheme="minorHAnsi"/>
          <w:sz w:val="20"/>
          <w:szCs w:val="20"/>
          <w:lang w:val="hy-AM"/>
        </w:rPr>
        <w:t>համայնքի ավագանու</w:t>
      </w:r>
    </w:p>
    <w:p w14:paraId="1EC6E653" w14:textId="3634500C" w:rsidR="005153B7" w:rsidRPr="00534569" w:rsidRDefault="00534569" w:rsidP="001B6353">
      <w:pPr>
        <w:spacing w:after="0"/>
        <w:ind w:left="4956"/>
        <w:jc w:val="right"/>
        <w:rPr>
          <w:rFonts w:ascii="GHEA Grapalat" w:hAnsi="GHEA Grapalat" w:cstheme="minorHAnsi"/>
          <w:sz w:val="20"/>
          <w:szCs w:val="20"/>
          <w:lang w:val="hy-AM"/>
        </w:rPr>
      </w:pPr>
      <w:r>
        <w:rPr>
          <w:rFonts w:ascii="GHEA Grapalat" w:hAnsi="GHEA Grapalat" w:cstheme="minorHAnsi"/>
          <w:sz w:val="20"/>
          <w:szCs w:val="20"/>
          <w:lang w:val="hy-AM"/>
        </w:rPr>
        <w:t xml:space="preserve">2024 </w:t>
      </w:r>
      <w:r w:rsidR="005153B7" w:rsidRPr="00B2190D">
        <w:rPr>
          <w:rFonts w:ascii="GHEA Grapalat" w:hAnsi="GHEA Grapalat" w:cstheme="minorHAnsi"/>
          <w:sz w:val="20"/>
          <w:szCs w:val="20"/>
          <w:lang w:val="hy-AM"/>
        </w:rPr>
        <w:t>թվականի</w:t>
      </w:r>
      <w:r w:rsidRPr="00691053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  <w:r>
        <w:rPr>
          <w:rFonts w:ascii="GHEA Grapalat" w:hAnsi="GHEA Grapalat" w:cstheme="minorHAnsi"/>
          <w:sz w:val="20"/>
          <w:szCs w:val="20"/>
          <w:lang w:val="hy-AM"/>
        </w:rPr>
        <w:t xml:space="preserve">հունիսի </w:t>
      </w:r>
      <w:r w:rsidR="00691053">
        <w:rPr>
          <w:rFonts w:ascii="GHEA Grapalat" w:hAnsi="GHEA Grapalat" w:cstheme="minorHAnsi"/>
          <w:sz w:val="20"/>
          <w:szCs w:val="20"/>
          <w:lang w:val="hy-AM"/>
        </w:rPr>
        <w:t>25</w:t>
      </w:r>
      <w:r>
        <w:rPr>
          <w:rFonts w:ascii="GHEA Grapalat" w:hAnsi="GHEA Grapalat" w:cstheme="minorHAnsi"/>
          <w:sz w:val="20"/>
          <w:szCs w:val="20"/>
          <w:lang w:val="hy-AM"/>
        </w:rPr>
        <w:t>-ի</w:t>
      </w:r>
    </w:p>
    <w:p w14:paraId="4F7EC868" w14:textId="0F92AEB5" w:rsidR="005153B7" w:rsidRPr="00B2190D" w:rsidRDefault="00F13AC8" w:rsidP="001B6353">
      <w:pPr>
        <w:spacing w:after="0"/>
        <w:ind w:left="4956"/>
        <w:jc w:val="right"/>
        <w:rPr>
          <w:rFonts w:ascii="GHEA Grapalat" w:hAnsi="GHEA Grapalat" w:cstheme="minorHAnsi"/>
          <w:bCs/>
          <w:sz w:val="20"/>
          <w:szCs w:val="20"/>
          <w:lang w:val="hy-AM"/>
        </w:rPr>
      </w:pPr>
      <w:r w:rsidRPr="00B2190D">
        <w:rPr>
          <w:rFonts w:ascii="GHEA Grapalat" w:hAnsi="GHEA Grapalat" w:cstheme="minorHAnsi"/>
          <w:sz w:val="20"/>
          <w:szCs w:val="20"/>
          <w:lang w:val="hy-AM"/>
        </w:rPr>
        <w:t>N___-</w:t>
      </w:r>
      <w:r w:rsidR="005153B7" w:rsidRPr="00B2190D">
        <w:rPr>
          <w:rFonts w:ascii="GHEA Grapalat" w:hAnsi="GHEA Grapalat" w:cstheme="minorHAnsi"/>
          <w:sz w:val="20"/>
          <w:szCs w:val="20"/>
          <w:lang w:val="hy-AM"/>
        </w:rPr>
        <w:t xml:space="preserve"> որոշման</w:t>
      </w:r>
      <w:r w:rsidR="005153B7" w:rsidRPr="00B2190D">
        <w:rPr>
          <w:rFonts w:ascii="GHEA Grapalat" w:hAnsi="GHEA Grapalat" w:cstheme="minorHAnsi"/>
          <w:sz w:val="20"/>
          <w:szCs w:val="20"/>
          <w:lang w:val="hy-AM"/>
        </w:rPr>
        <w:br/>
      </w:r>
      <w:r w:rsidR="005153B7" w:rsidRPr="00B2190D">
        <w:rPr>
          <w:rFonts w:ascii="GHEA Grapalat" w:hAnsi="GHEA Grapalat" w:cstheme="minorHAnsi"/>
          <w:bCs/>
          <w:sz w:val="20"/>
          <w:szCs w:val="20"/>
          <w:lang w:val="hy-AM"/>
        </w:rPr>
        <w:t xml:space="preserve">                                                                                                           </w:t>
      </w:r>
    </w:p>
    <w:p w14:paraId="7E996A29" w14:textId="77777777" w:rsidR="00E140A7" w:rsidRPr="00B2190D" w:rsidRDefault="00A32202" w:rsidP="00E140A7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 w:cstheme="minorHAnsi"/>
          <w:b/>
          <w:iCs/>
          <w:lang w:val="hy-AM"/>
        </w:rPr>
      </w:pPr>
      <w:r w:rsidRPr="00B2190D">
        <w:rPr>
          <w:rFonts w:ascii="GHEA Grapalat" w:hAnsi="GHEA Grapalat" w:cstheme="minorHAnsi"/>
          <w:b/>
          <w:sz w:val="28"/>
          <w:szCs w:val="28"/>
          <w:lang w:val="hy-AM"/>
        </w:rPr>
        <w:t>ԿԱՐԳ</w:t>
      </w:r>
      <w:r w:rsidR="00E140A7" w:rsidRPr="00B2190D">
        <w:rPr>
          <w:rFonts w:ascii="GHEA Grapalat" w:hAnsi="GHEA Grapalat" w:cstheme="minorHAnsi"/>
          <w:b/>
          <w:iCs/>
          <w:lang w:val="hy-AM"/>
        </w:rPr>
        <w:t xml:space="preserve"> </w:t>
      </w:r>
    </w:p>
    <w:p w14:paraId="3C3C03AE" w14:textId="33A806C5" w:rsidR="00E140A7" w:rsidRPr="00B2190D" w:rsidRDefault="00E140A7" w:rsidP="00E140A7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 w:cstheme="minorHAnsi"/>
          <w:b/>
          <w:lang w:val="hy-AM"/>
        </w:rPr>
      </w:pPr>
      <w:r w:rsidRPr="00B2190D">
        <w:rPr>
          <w:rFonts w:ascii="GHEA Grapalat" w:hAnsi="GHEA Grapalat" w:cstheme="minorHAnsi"/>
          <w:b/>
          <w:iCs/>
          <w:lang w:val="hy-AM"/>
        </w:rPr>
        <w:t xml:space="preserve">ՀԱՅԱՍՏԱՆԻ ՀԱՆՐԱՊԵՏՈՒԹՅԱՆ  ՍՅՈՒՆԻՔԻ  ՄԱՐԶԻ </w:t>
      </w:r>
      <w:r w:rsidR="00691053">
        <w:rPr>
          <w:rFonts w:ascii="GHEA Grapalat" w:hAnsi="GHEA Grapalat" w:cstheme="minorHAnsi"/>
          <w:b/>
          <w:iCs/>
          <w:lang w:val="hy-AM"/>
        </w:rPr>
        <w:t xml:space="preserve">ՍԻՍԻԱՆ </w:t>
      </w:r>
      <w:r w:rsidRPr="00B2190D">
        <w:rPr>
          <w:rFonts w:ascii="GHEA Grapalat" w:hAnsi="GHEA Grapalat" w:cstheme="minorHAnsi"/>
          <w:b/>
          <w:lang w:val="hy-AM"/>
        </w:rPr>
        <w:t>ՀԱՄԱՅՆՔՈՒՄ ՍՈՑԻԱԼԱԿԱՆ  ԾԱՌԱՅՈՒԹՅՈՒՆՆԵՐԻ ԲԱՐԵԼԱՎՄԱՆ, ՄԱ</w:t>
      </w:r>
      <w:r w:rsidR="00BF3796" w:rsidRPr="00B2190D">
        <w:rPr>
          <w:rFonts w:ascii="GHEA Grapalat" w:hAnsi="GHEA Grapalat" w:cstheme="minorHAnsi"/>
          <w:b/>
          <w:lang w:val="hy-AM"/>
        </w:rPr>
        <w:t>ՍՆԱԿՑԱՅԻՆ ՍՈՑԻԱԼԱԿԱՆ ԾԱՌԱՅՈՒԹՅՈՒ</w:t>
      </w:r>
      <w:r w:rsidRPr="00B2190D">
        <w:rPr>
          <w:rFonts w:ascii="GHEA Grapalat" w:hAnsi="GHEA Grapalat" w:cstheme="minorHAnsi"/>
          <w:b/>
          <w:lang w:val="hy-AM"/>
        </w:rPr>
        <w:t>ՆՆԵՐԻ ՆԵՐԴՐՄԱՆ</w:t>
      </w:r>
      <w:r w:rsidR="00B2190D">
        <w:rPr>
          <w:rFonts w:ascii="GHEA Grapalat" w:hAnsi="GHEA Grapalat" w:cstheme="minorHAnsi"/>
          <w:b/>
          <w:lang w:val="hy-AM"/>
        </w:rPr>
        <w:t xml:space="preserve"> </w:t>
      </w:r>
      <w:r w:rsidR="00B2190D" w:rsidRPr="00B2190D">
        <w:rPr>
          <w:rFonts w:ascii="GHEA Grapalat" w:hAnsi="GHEA Grapalat" w:cstheme="minorHAnsi"/>
          <w:b/>
          <w:lang w:val="hy-AM"/>
        </w:rPr>
        <w:t>ԵՎ ՀԱՆՁՆԱԺՈՂՈՎԻ ՍՏԵՂԾՄԱՆ</w:t>
      </w:r>
      <w:r w:rsidRPr="00B2190D">
        <w:rPr>
          <w:rFonts w:ascii="GHEA Grapalat" w:hAnsi="GHEA Grapalat" w:cstheme="minorHAnsi"/>
          <w:b/>
          <w:lang w:val="hy-AM"/>
        </w:rPr>
        <w:t xml:space="preserve"> </w:t>
      </w:r>
    </w:p>
    <w:p w14:paraId="4DDB17D8" w14:textId="012AF5D2" w:rsidR="005153B7" w:rsidRPr="00B2190D" w:rsidRDefault="005153B7" w:rsidP="007F092F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 w:cstheme="minorHAnsi"/>
          <w:b/>
          <w:sz w:val="28"/>
          <w:szCs w:val="28"/>
          <w:lang w:val="hy-AM"/>
        </w:rPr>
      </w:pPr>
    </w:p>
    <w:p w14:paraId="3CBEB963" w14:textId="77777777" w:rsidR="005153B7" w:rsidRPr="00B2190D" w:rsidRDefault="005153B7" w:rsidP="001B6353">
      <w:pPr>
        <w:spacing w:after="0"/>
        <w:jc w:val="both"/>
        <w:rPr>
          <w:rFonts w:ascii="GHEA Grapalat" w:hAnsi="GHEA Grapalat" w:cstheme="minorHAnsi"/>
          <w:lang w:val="hy-AM"/>
        </w:rPr>
      </w:pPr>
    </w:p>
    <w:p w14:paraId="46651543" w14:textId="77777777" w:rsidR="001B6353" w:rsidRPr="00B2190D" w:rsidRDefault="005153B7" w:rsidP="001B6353">
      <w:pPr>
        <w:jc w:val="center"/>
        <w:rPr>
          <w:rStyle w:val="ab"/>
          <w:rFonts w:ascii="GHEA Grapalat" w:hAnsi="GHEA Grapalat" w:cstheme="minorHAnsi"/>
          <w:lang w:val="hy-AM"/>
        </w:rPr>
      </w:pPr>
      <w:r w:rsidRPr="00B2190D">
        <w:rPr>
          <w:rFonts w:ascii="GHEA Grapalat" w:hAnsi="GHEA Grapalat" w:cstheme="minorHAnsi"/>
          <w:b/>
          <w:sz w:val="24"/>
          <w:szCs w:val="24"/>
          <w:lang w:val="hy-AM"/>
        </w:rPr>
        <w:t>I.</w:t>
      </w:r>
      <w:r w:rsidRPr="00B2190D">
        <w:rPr>
          <w:rFonts w:ascii="GHEA Grapalat" w:hAnsi="GHEA Grapalat" w:cstheme="minorHAnsi"/>
          <w:color w:val="000000"/>
          <w:sz w:val="21"/>
          <w:szCs w:val="21"/>
          <w:lang w:val="hy-AM"/>
        </w:rPr>
        <w:t xml:space="preserve"> </w:t>
      </w:r>
      <w:r w:rsidRPr="00B2190D">
        <w:rPr>
          <w:rStyle w:val="ab"/>
          <w:rFonts w:ascii="GHEA Grapalat" w:hAnsi="GHEA Grapalat" w:cstheme="minorHAnsi"/>
          <w:lang w:val="hy-AM"/>
        </w:rPr>
        <w:t>ԸՆԴՀԱՆՈՒՐ ԴՐՈՒՅԹՆԵՐ</w:t>
      </w:r>
    </w:p>
    <w:p w14:paraId="169ED48F" w14:textId="651414DB" w:rsidR="006549B4" w:rsidRPr="00B2190D" w:rsidRDefault="00B97905" w:rsidP="006549B4">
      <w:pPr>
        <w:jc w:val="both"/>
        <w:rPr>
          <w:rFonts w:ascii="GHEA Grapalat" w:hAnsi="GHEA Grapalat" w:cstheme="minorHAnsi"/>
          <w:b/>
          <w:bCs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nl-NL"/>
        </w:rPr>
        <w:t xml:space="preserve"> </w:t>
      </w:r>
      <w:r w:rsidR="001B6353" w:rsidRPr="00B2190D">
        <w:rPr>
          <w:rFonts w:ascii="GHEA Grapalat" w:hAnsi="GHEA Grapalat" w:cstheme="minorHAnsi"/>
          <w:sz w:val="24"/>
          <w:szCs w:val="24"/>
          <w:lang w:val="nl-NL"/>
        </w:rPr>
        <w:tab/>
      </w:r>
      <w:r w:rsidRPr="00B2190D">
        <w:rPr>
          <w:rFonts w:ascii="GHEA Grapalat" w:hAnsi="GHEA Grapalat" w:cstheme="minorHAnsi"/>
          <w:sz w:val="24"/>
          <w:szCs w:val="24"/>
          <w:lang w:val="nl-NL"/>
        </w:rPr>
        <w:t xml:space="preserve">1. Սույն </w:t>
      </w:r>
      <w:r w:rsidR="00E140A7" w:rsidRPr="00B2190D">
        <w:rPr>
          <w:rFonts w:ascii="GHEA Grapalat" w:hAnsi="GHEA Grapalat" w:cstheme="minorHAnsi"/>
          <w:sz w:val="24"/>
          <w:szCs w:val="24"/>
          <w:lang w:val="hy-AM"/>
        </w:rPr>
        <w:t>կարգով</w:t>
      </w:r>
      <w:r w:rsidR="007F092F" w:rsidRPr="00B2190D">
        <w:rPr>
          <w:rFonts w:ascii="GHEA Grapalat" w:hAnsi="GHEA Grapalat" w:cstheme="minorHAnsi"/>
          <w:sz w:val="24"/>
          <w:szCs w:val="24"/>
          <w:lang w:val="nl-NL"/>
        </w:rPr>
        <w:t xml:space="preserve"> </w:t>
      </w:r>
      <w:r w:rsidR="004161BF" w:rsidRPr="00B2190D">
        <w:rPr>
          <w:rFonts w:ascii="GHEA Grapalat" w:hAnsi="GHEA Grapalat" w:cstheme="minorHAnsi"/>
          <w:sz w:val="24"/>
          <w:szCs w:val="24"/>
          <w:lang w:val="nl-NL"/>
        </w:rPr>
        <w:t>սահմանվում են</w:t>
      </w:r>
      <w:r w:rsidR="00A32202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91053">
        <w:rPr>
          <w:rFonts w:ascii="GHEA Grapalat" w:hAnsi="GHEA Grapalat" w:cstheme="minorHAnsi"/>
          <w:sz w:val="24"/>
          <w:szCs w:val="24"/>
          <w:lang w:val="hy-AM"/>
        </w:rPr>
        <w:t>Սիսիան</w:t>
      </w:r>
      <w:r w:rsidRPr="00B2190D">
        <w:rPr>
          <w:rFonts w:ascii="GHEA Grapalat" w:hAnsi="GHEA Grapalat" w:cstheme="minorHAnsi"/>
          <w:sz w:val="24"/>
          <w:szCs w:val="24"/>
          <w:lang w:val="nl-NL"/>
        </w:rPr>
        <w:t xml:space="preserve"> համայնքում (այսուհետ` համայնք), սոցիալական</w:t>
      </w:r>
      <w:r w:rsidR="006A49C6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E4D1B" w:rsidRPr="00B2190D">
        <w:rPr>
          <w:rFonts w:ascii="GHEA Grapalat" w:hAnsi="GHEA Grapalat" w:cstheme="minorHAnsi"/>
          <w:sz w:val="24"/>
          <w:szCs w:val="24"/>
          <w:lang w:val="hy-AM"/>
        </w:rPr>
        <w:t xml:space="preserve">ծառայությունների </w:t>
      </w:r>
      <w:r w:rsidRPr="00B2190D">
        <w:rPr>
          <w:rFonts w:ascii="GHEA Grapalat" w:hAnsi="GHEA Grapalat" w:cstheme="minorHAnsi"/>
          <w:sz w:val="24"/>
          <w:szCs w:val="24"/>
          <w:lang w:val="nl-NL"/>
        </w:rPr>
        <w:t xml:space="preserve">ոլորտում համայնքի պարտադիր և կամավոր խնդիրների լուծման նպատակով, սոցիալական ծառայություններ մատուցելու կարգավորումները, </w:t>
      </w:r>
      <w:r w:rsidR="007F092F" w:rsidRPr="00B2190D">
        <w:rPr>
          <w:rFonts w:ascii="GHEA Grapalat" w:hAnsi="GHEA Grapalat" w:cstheme="minorHAnsi"/>
          <w:sz w:val="24"/>
          <w:szCs w:val="24"/>
          <w:lang w:val="hy-AM"/>
        </w:rPr>
        <w:t xml:space="preserve">մասնակցային սոցիալական ծառայությունների ներդրման </w:t>
      </w:r>
      <w:r w:rsidRPr="00B2190D">
        <w:rPr>
          <w:rFonts w:ascii="GHEA Grapalat" w:hAnsi="GHEA Grapalat" w:cstheme="minorHAnsi"/>
          <w:sz w:val="24"/>
          <w:szCs w:val="24"/>
          <w:lang w:val="nl-NL"/>
        </w:rPr>
        <w:t xml:space="preserve"> գործընթացն ապահովելու համար համայնքի </w:t>
      </w:r>
      <w:r w:rsidR="004161BF" w:rsidRPr="00B2190D">
        <w:rPr>
          <w:rFonts w:ascii="GHEA Grapalat" w:hAnsi="GHEA Grapalat" w:cstheme="minorHAnsi"/>
          <w:sz w:val="24"/>
          <w:szCs w:val="24"/>
          <w:lang w:val="nl-NL"/>
        </w:rPr>
        <w:t>ղեկավար</w:t>
      </w:r>
      <w:r w:rsidR="005B03C4">
        <w:rPr>
          <w:rFonts w:ascii="GHEA Grapalat" w:hAnsi="GHEA Grapalat" w:cstheme="minorHAnsi"/>
          <w:sz w:val="24"/>
          <w:szCs w:val="24"/>
          <w:lang w:val="hy-AM"/>
        </w:rPr>
        <w:t>ի</w:t>
      </w:r>
      <w:r w:rsidRPr="00B2190D">
        <w:rPr>
          <w:rFonts w:ascii="GHEA Grapalat" w:hAnsi="GHEA Grapalat" w:cstheme="minorHAnsi"/>
          <w:sz w:val="24"/>
          <w:szCs w:val="24"/>
          <w:lang w:val="nl-NL"/>
        </w:rPr>
        <w:t xml:space="preserve"> կողմից գործող հանձնաժողով ստեղծելու պայմանները և գործունեության ընթացակարգը</w:t>
      </w:r>
      <w:r w:rsidR="00394126" w:rsidRPr="00B2190D">
        <w:rPr>
          <w:rFonts w:ascii="GHEA Grapalat" w:hAnsi="GHEA Grapalat" w:cstheme="minorHAnsi"/>
          <w:sz w:val="24"/>
          <w:szCs w:val="24"/>
          <w:lang w:val="hy-AM"/>
        </w:rPr>
        <w:t xml:space="preserve">։ </w:t>
      </w:r>
    </w:p>
    <w:p w14:paraId="33561D3D" w14:textId="21D594D9" w:rsidR="001B6353" w:rsidRPr="00B2190D" w:rsidRDefault="000848F3" w:rsidP="006549B4">
      <w:pPr>
        <w:ind w:firstLine="708"/>
        <w:jc w:val="both"/>
        <w:rPr>
          <w:rFonts w:ascii="GHEA Grapalat" w:hAnsi="GHEA Grapalat" w:cstheme="minorHAnsi"/>
          <w:b/>
          <w:bCs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nl-NL"/>
        </w:rPr>
        <w:t xml:space="preserve">2. Համայնքի ղեկավարը ստեղծում է համայնքում </w:t>
      </w:r>
      <w:r w:rsidR="00CA27AD" w:rsidRPr="00B2190D">
        <w:rPr>
          <w:rFonts w:ascii="GHEA Grapalat" w:hAnsi="GHEA Grapalat" w:cstheme="minorHAnsi"/>
          <w:sz w:val="24"/>
          <w:szCs w:val="24"/>
          <w:lang w:val="hy-AM"/>
        </w:rPr>
        <w:t xml:space="preserve"> սոցիալա</w:t>
      </w:r>
      <w:r w:rsidR="00CA57FD" w:rsidRPr="00B2190D">
        <w:rPr>
          <w:rFonts w:ascii="GHEA Grapalat" w:hAnsi="GHEA Grapalat" w:cstheme="minorHAnsi"/>
          <w:sz w:val="24"/>
          <w:szCs w:val="24"/>
          <w:lang w:val="hy-AM"/>
        </w:rPr>
        <w:t>պես խոցելի տարբեր</w:t>
      </w:r>
      <w:r w:rsidR="00CA27AD" w:rsidRPr="00B2190D">
        <w:rPr>
          <w:rFonts w:ascii="GHEA Grapalat" w:hAnsi="GHEA Grapalat" w:cstheme="minorHAnsi"/>
          <w:sz w:val="24"/>
          <w:szCs w:val="24"/>
          <w:lang w:val="hy-AM"/>
        </w:rPr>
        <w:t xml:space="preserve"> խմբերին</w:t>
      </w:r>
      <w:r w:rsidR="00CA27AD" w:rsidRPr="00B2190D">
        <w:rPr>
          <w:rFonts w:ascii="GHEA Grapalat" w:hAnsi="GHEA Grapalat" w:cstheme="minorHAnsi"/>
          <w:sz w:val="24"/>
          <w:szCs w:val="24"/>
          <w:lang w:val="nl-NL"/>
        </w:rPr>
        <w:t xml:space="preserve"> </w:t>
      </w:r>
      <w:r w:rsidR="00C47B8E" w:rsidRPr="00B2190D">
        <w:rPr>
          <w:rFonts w:ascii="GHEA Grapalat" w:hAnsi="GHEA Grapalat" w:cstheme="minorHAnsi"/>
          <w:sz w:val="24"/>
          <w:szCs w:val="24"/>
          <w:lang w:val="hy-AM"/>
        </w:rPr>
        <w:t xml:space="preserve">տրամադրվող 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սոցիալական ծառայությունների </w:t>
      </w:r>
      <w:r w:rsidRPr="00B2190D">
        <w:rPr>
          <w:rFonts w:ascii="GHEA Grapalat" w:hAnsi="GHEA Grapalat" w:cstheme="minorHAnsi"/>
          <w:sz w:val="24"/>
          <w:szCs w:val="24"/>
          <w:lang w:val="nl-NL"/>
        </w:rPr>
        <w:t>բարելավման</w:t>
      </w:r>
      <w:r w:rsidR="00C47B8E" w:rsidRPr="00B2190D">
        <w:rPr>
          <w:rFonts w:ascii="GHEA Grapalat" w:hAnsi="GHEA Grapalat" w:cstheme="minorHAnsi"/>
          <w:sz w:val="24"/>
          <w:szCs w:val="24"/>
          <w:lang w:val="hy-AM"/>
        </w:rPr>
        <w:t xml:space="preserve"> և մասն</w:t>
      </w:r>
      <w:r w:rsidR="00876A7E" w:rsidRPr="00B2190D">
        <w:rPr>
          <w:rFonts w:ascii="GHEA Grapalat" w:hAnsi="GHEA Grapalat" w:cstheme="minorHAnsi"/>
          <w:sz w:val="24"/>
          <w:szCs w:val="24"/>
          <w:lang w:val="hy-AM"/>
        </w:rPr>
        <w:t>ակ</w:t>
      </w:r>
      <w:r w:rsidR="00C47B8E" w:rsidRPr="00B2190D">
        <w:rPr>
          <w:rFonts w:ascii="GHEA Grapalat" w:hAnsi="GHEA Grapalat" w:cstheme="minorHAnsi"/>
          <w:sz w:val="24"/>
          <w:szCs w:val="24"/>
          <w:lang w:val="hy-AM"/>
        </w:rPr>
        <w:t>ցային ծառայությունների ներդրման համար մասնակցային պլանավոր</w:t>
      </w:r>
      <w:r w:rsidR="00A74FA3" w:rsidRPr="00B2190D">
        <w:rPr>
          <w:rFonts w:ascii="GHEA Grapalat" w:hAnsi="GHEA Grapalat" w:cstheme="minorHAnsi"/>
          <w:sz w:val="24"/>
          <w:szCs w:val="24"/>
          <w:lang w:val="hy-AM"/>
        </w:rPr>
        <w:t xml:space="preserve">ման և </w:t>
      </w:r>
      <w:r w:rsidR="00C47B8E" w:rsidRPr="00B2190D">
        <w:rPr>
          <w:rFonts w:ascii="GHEA Grapalat" w:hAnsi="GHEA Grapalat" w:cstheme="minorHAnsi"/>
          <w:sz w:val="24"/>
          <w:szCs w:val="24"/>
          <w:lang w:val="hy-AM"/>
        </w:rPr>
        <w:t>սոցիալական ներառ</w:t>
      </w:r>
      <w:r w:rsidR="00A74FA3" w:rsidRPr="00B2190D">
        <w:rPr>
          <w:rFonts w:ascii="GHEA Grapalat" w:hAnsi="GHEA Grapalat" w:cstheme="minorHAnsi"/>
          <w:sz w:val="24"/>
          <w:szCs w:val="24"/>
          <w:lang w:val="hy-AM"/>
        </w:rPr>
        <w:t>ման</w:t>
      </w:r>
      <w:r w:rsidR="00457E1F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2190D">
        <w:rPr>
          <w:rFonts w:ascii="GHEA Grapalat" w:hAnsi="GHEA Grapalat" w:cstheme="minorHAnsi"/>
          <w:sz w:val="24"/>
          <w:szCs w:val="24"/>
          <w:lang w:val="nl-NL"/>
        </w:rPr>
        <w:t xml:space="preserve">գործընթացն ապահովող հանձնաժողով  (այսուհետ` </w:t>
      </w:r>
      <w:r w:rsidR="00A74FA3" w:rsidRPr="00B2190D">
        <w:rPr>
          <w:rFonts w:ascii="GHEA Grapalat" w:hAnsi="GHEA Grapalat" w:cstheme="minorHAnsi"/>
          <w:sz w:val="24"/>
          <w:szCs w:val="24"/>
          <w:lang w:val="hy-AM"/>
        </w:rPr>
        <w:t>Հ</w:t>
      </w:r>
      <w:r w:rsidRPr="00B2190D">
        <w:rPr>
          <w:rFonts w:ascii="GHEA Grapalat" w:hAnsi="GHEA Grapalat" w:cstheme="minorHAnsi"/>
          <w:sz w:val="24"/>
          <w:szCs w:val="24"/>
          <w:lang w:val="nl-NL"/>
        </w:rPr>
        <w:t>անձնաժողով):</w:t>
      </w:r>
      <w:r w:rsidRPr="00B2190D">
        <w:rPr>
          <w:rFonts w:ascii="GHEA Grapalat" w:hAnsi="GHEA Grapalat" w:cstheme="minorHAnsi"/>
          <w:sz w:val="24"/>
          <w:szCs w:val="24"/>
          <w:lang w:val="nl-NL"/>
        </w:rPr>
        <w:tab/>
      </w:r>
    </w:p>
    <w:p w14:paraId="67B40180" w14:textId="011DAE3E" w:rsidR="000848F3" w:rsidRPr="00B2190D" w:rsidRDefault="000848F3" w:rsidP="001B6353">
      <w:pPr>
        <w:ind w:firstLine="708"/>
        <w:jc w:val="both"/>
        <w:rPr>
          <w:rFonts w:ascii="GHEA Grapalat" w:hAnsi="GHEA Grapalat" w:cstheme="minorHAnsi"/>
          <w:b/>
          <w:bCs/>
          <w:lang w:val="hy-AM"/>
        </w:rPr>
      </w:pPr>
      <w:r w:rsidRPr="00B2190D">
        <w:rPr>
          <w:rFonts w:ascii="GHEA Grapalat" w:hAnsi="GHEA Grapalat" w:cstheme="minorHAnsi"/>
          <w:b/>
          <w:sz w:val="24"/>
          <w:szCs w:val="24"/>
          <w:lang w:val="nl-NL"/>
        </w:rPr>
        <w:t>3. Հանձնաժողով</w:t>
      </w:r>
      <w:r w:rsidRPr="00B2190D">
        <w:rPr>
          <w:rFonts w:ascii="GHEA Grapalat" w:hAnsi="GHEA Grapalat" w:cstheme="minorHAnsi"/>
          <w:b/>
          <w:sz w:val="24"/>
          <w:szCs w:val="24"/>
          <w:lang w:val="hy-AM"/>
        </w:rPr>
        <w:t>ի կազմում</w:t>
      </w:r>
      <w:r w:rsidRPr="00B2190D">
        <w:rPr>
          <w:rFonts w:ascii="GHEA Grapalat" w:hAnsi="GHEA Grapalat" w:cstheme="minorHAnsi"/>
          <w:b/>
          <w:sz w:val="24"/>
          <w:szCs w:val="24"/>
          <w:lang w:val="nl-NL"/>
        </w:rPr>
        <w:t xml:space="preserve"> </w:t>
      </w:r>
      <w:r w:rsidR="00FC3AA7" w:rsidRPr="00B2190D">
        <w:rPr>
          <w:rFonts w:ascii="GHEA Grapalat" w:hAnsi="GHEA Grapalat" w:cstheme="minorHAnsi"/>
          <w:b/>
          <w:sz w:val="24"/>
          <w:szCs w:val="24"/>
          <w:lang w:val="hy-AM"/>
        </w:rPr>
        <w:t>կարող են ընդգրկվել՝</w:t>
      </w:r>
    </w:p>
    <w:p w14:paraId="7700F3D5" w14:textId="77777777" w:rsidR="00843C6A" w:rsidRPr="00B2190D" w:rsidRDefault="00843C6A" w:rsidP="00843C6A">
      <w:pPr>
        <w:pStyle w:val="a5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համայնքի ավագանուց՝ մինչև երկու անդամ,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ab/>
      </w:r>
    </w:p>
    <w:p w14:paraId="7A97180E" w14:textId="77777777" w:rsidR="00843C6A" w:rsidRPr="00B2190D" w:rsidRDefault="00843C6A" w:rsidP="00843C6A">
      <w:pPr>
        <w:pStyle w:val="a5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սոցիալական աշխատողներից՝ մինչև երկու անդամ,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ab/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ab/>
      </w:r>
    </w:p>
    <w:p w14:paraId="1182BDA9" w14:textId="77777777" w:rsidR="00843C6A" w:rsidRPr="00B2190D" w:rsidRDefault="00843C6A" w:rsidP="00843C6A">
      <w:pPr>
        <w:pStyle w:val="a5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համայնքապետարանի աշխատակազմից՝ մինչև երկու անդամ, </w:t>
      </w:r>
    </w:p>
    <w:p w14:paraId="5FB2B783" w14:textId="77777777" w:rsidR="00843C6A" w:rsidRPr="00B2190D" w:rsidRDefault="00843C6A" w:rsidP="00843C6A">
      <w:pPr>
        <w:pStyle w:val="a5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համայնքային ենթակայության կազմակերպություններից՝ մինչև երկու անդամ,</w:t>
      </w:r>
    </w:p>
    <w:p w14:paraId="6637027E" w14:textId="77777777" w:rsidR="00843C6A" w:rsidRPr="00B2190D" w:rsidRDefault="00843C6A" w:rsidP="00843C6A">
      <w:pPr>
        <w:pStyle w:val="a5"/>
        <w:numPr>
          <w:ilvl w:val="0"/>
          <w:numId w:val="30"/>
        </w:numPr>
        <w:tabs>
          <w:tab w:val="left" w:pos="0"/>
        </w:tabs>
        <w:spacing w:after="0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համայնքում գործունեություն ծավալող  հասարակական կազմակերպություններից՝ մինչև 5 անդամ,</w:t>
      </w:r>
    </w:p>
    <w:p w14:paraId="676776CF" w14:textId="77777777" w:rsidR="00843C6A" w:rsidRPr="00B2190D" w:rsidRDefault="00843C6A" w:rsidP="00843C6A">
      <w:pPr>
        <w:pStyle w:val="a5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համայնքում սոցիալական ծառայություններ մատուցող կառույցների ներկայացուցիչներից՝ մինչև երեք անդամ</w:t>
      </w:r>
    </w:p>
    <w:p w14:paraId="0745D7A4" w14:textId="77777777" w:rsidR="00843C6A" w:rsidRPr="00B2190D" w:rsidRDefault="00843C6A" w:rsidP="00843C6A">
      <w:pPr>
        <w:pStyle w:val="a5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համայնքի բնակիչ հանդիսացող, սոցիալական ծառայություններ ստացող շահագրգիռ անձանցից՝ մինչև չորս անդամ։</w:t>
      </w:r>
    </w:p>
    <w:p w14:paraId="017F931D" w14:textId="27864FA4" w:rsidR="000848F3" w:rsidRPr="00B2190D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nl-NL"/>
        </w:rPr>
      </w:pPr>
      <w:r w:rsidRPr="00B2190D">
        <w:rPr>
          <w:rFonts w:ascii="GHEA Grapalat" w:hAnsi="GHEA Grapalat" w:cstheme="minorHAnsi"/>
          <w:sz w:val="24"/>
          <w:szCs w:val="24"/>
          <w:lang w:val="nl-NL"/>
        </w:rPr>
        <w:t xml:space="preserve">                </w:t>
      </w:r>
    </w:p>
    <w:p w14:paraId="3FEBA2B4" w14:textId="39DD8D1D" w:rsidR="00DD5C32" w:rsidRPr="00B2190D" w:rsidRDefault="00DD5C32" w:rsidP="00594C56">
      <w:pPr>
        <w:autoSpaceDE w:val="0"/>
        <w:autoSpaceDN w:val="0"/>
        <w:adjustRightInd w:val="0"/>
        <w:spacing w:after="120" w:line="24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4</w:t>
      </w:r>
      <w:r w:rsidRPr="00B2190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 Քաղաքացիական հասարակության</w:t>
      </w:r>
      <w:r w:rsidR="00BB5074" w:rsidRPr="00B2190D">
        <w:rPr>
          <w:rFonts w:ascii="GHEA Grapalat" w:hAnsi="GHEA Grapalat" w:cstheme="minorHAnsi"/>
          <w:sz w:val="24"/>
          <w:szCs w:val="24"/>
          <w:lang w:val="hy-AM"/>
        </w:rPr>
        <w:t xml:space="preserve"> կազմակերպությունների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 ներկայացուցիչները և տեղական իշխանությունները</w:t>
      </w:r>
      <w:r w:rsidR="006436A9" w:rsidRPr="00B2190D">
        <w:rPr>
          <w:rFonts w:ascii="GHEA Grapalat" w:hAnsi="GHEA Grapalat" w:cstheme="minorHAnsi"/>
          <w:sz w:val="24"/>
          <w:szCs w:val="24"/>
          <w:lang w:val="hy-AM"/>
        </w:rPr>
        <w:t>,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216CD" w:rsidRPr="00B2190D">
        <w:rPr>
          <w:rFonts w:ascii="GHEA Grapalat" w:hAnsi="GHEA Grapalat" w:cstheme="minorHAnsi"/>
          <w:sz w:val="24"/>
          <w:szCs w:val="24"/>
          <w:lang w:val="hy-AM"/>
        </w:rPr>
        <w:t>ի դեմս սույն Հանձնաժողովի</w:t>
      </w:r>
      <w:r w:rsidR="006436A9" w:rsidRPr="00B2190D">
        <w:rPr>
          <w:rFonts w:ascii="GHEA Grapalat" w:hAnsi="GHEA Grapalat" w:cstheme="minorHAnsi"/>
          <w:sz w:val="24"/>
          <w:szCs w:val="24"/>
          <w:lang w:val="hy-AM"/>
        </w:rPr>
        <w:t>,</w:t>
      </w:r>
      <w:r w:rsidR="000216CD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համատեղ </w:t>
      </w:r>
      <w:r w:rsidR="006436A9" w:rsidRPr="00B2190D">
        <w:rPr>
          <w:rFonts w:ascii="GHEA Grapalat" w:hAnsi="GHEA Grapalat" w:cstheme="minorHAnsi"/>
          <w:sz w:val="24"/>
          <w:szCs w:val="24"/>
          <w:lang w:val="hy-AM"/>
        </w:rPr>
        <w:t>ստեղծում են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 համայնքահեն սոցիալական ծառայությունների մասնակցային պլանավորման և 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մատուցման կայուն մեխանիզմ՝ համաձայն Աշխատանքի և սոցիալական հարցերի նախարարության և </w:t>
      </w:r>
      <w:r w:rsidR="00E27217" w:rsidRPr="00B2190D">
        <w:rPr>
          <w:rFonts w:ascii="GHEA Grapalat" w:hAnsi="GHEA Grapalat" w:cstheme="minorHAnsi"/>
          <w:sz w:val="24"/>
          <w:szCs w:val="24"/>
          <w:lang w:val="hy-AM"/>
        </w:rPr>
        <w:t>համ</w:t>
      </w:r>
      <w:r w:rsidR="00BB5074" w:rsidRPr="00B2190D">
        <w:rPr>
          <w:rFonts w:ascii="GHEA Grapalat" w:hAnsi="GHEA Grapalat" w:cstheme="minorHAnsi"/>
          <w:sz w:val="24"/>
          <w:szCs w:val="24"/>
          <w:lang w:val="hy-AM"/>
        </w:rPr>
        <w:t>ա</w:t>
      </w:r>
      <w:r w:rsidR="00E27217" w:rsidRPr="00B2190D">
        <w:rPr>
          <w:rFonts w:ascii="GHEA Grapalat" w:hAnsi="GHEA Grapalat" w:cstheme="minorHAnsi"/>
          <w:sz w:val="24"/>
          <w:szCs w:val="24"/>
          <w:lang w:val="hy-AM"/>
        </w:rPr>
        <w:t>յնքապետարանի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 առաջնահերթությունների: </w:t>
      </w:r>
    </w:p>
    <w:p w14:paraId="6552DCDF" w14:textId="5C64262D" w:rsidR="00DD5C32" w:rsidRPr="00B2190D" w:rsidRDefault="00BB5074" w:rsidP="00594C56">
      <w:pPr>
        <w:autoSpaceDE w:val="0"/>
        <w:autoSpaceDN w:val="0"/>
        <w:adjustRightInd w:val="0"/>
        <w:spacing w:after="120" w:line="24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5</w:t>
      </w:r>
      <w:r w:rsidRPr="00B2190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436A9" w:rsidRPr="00B2190D">
        <w:rPr>
          <w:rFonts w:ascii="GHEA Grapalat" w:hAnsi="GHEA Grapalat" w:cstheme="minorHAnsi"/>
          <w:sz w:val="24"/>
          <w:szCs w:val="24"/>
          <w:lang w:val="hy-AM"/>
        </w:rPr>
        <w:t>Ս</w:t>
      </w:r>
      <w:r w:rsidR="00DD5C32" w:rsidRPr="00B2190D">
        <w:rPr>
          <w:rFonts w:ascii="GHEA Grapalat" w:hAnsi="GHEA Grapalat" w:cstheme="minorHAnsi"/>
          <w:sz w:val="24"/>
          <w:szCs w:val="24"/>
          <w:lang w:val="hy-AM"/>
        </w:rPr>
        <w:t xml:space="preserve">ույն </w:t>
      </w:r>
      <w:r w:rsidR="00CC2C01" w:rsidRPr="00B2190D">
        <w:rPr>
          <w:rFonts w:ascii="GHEA Grapalat" w:hAnsi="GHEA Grapalat" w:cstheme="minorHAnsi"/>
          <w:sz w:val="24"/>
          <w:szCs w:val="24"/>
          <w:lang w:val="hy-AM"/>
        </w:rPr>
        <w:t xml:space="preserve">Հանձնաժողովում </w:t>
      </w:r>
      <w:r w:rsidR="00CA27AD" w:rsidRPr="00B2190D">
        <w:rPr>
          <w:rFonts w:ascii="GHEA Grapalat" w:hAnsi="GHEA Grapalat" w:cstheme="minorHAnsi"/>
          <w:sz w:val="24"/>
          <w:szCs w:val="24"/>
          <w:lang w:val="hy-AM"/>
        </w:rPr>
        <w:t xml:space="preserve">ընդգրկվելու </w:t>
      </w:r>
      <w:r w:rsidR="00CC2C01" w:rsidRPr="00B2190D">
        <w:rPr>
          <w:rFonts w:ascii="GHEA Grapalat" w:hAnsi="GHEA Grapalat" w:cstheme="minorHAnsi"/>
          <w:sz w:val="24"/>
          <w:szCs w:val="24"/>
          <w:lang w:val="hy-AM"/>
        </w:rPr>
        <w:t xml:space="preserve">հնարավորություն ունեն </w:t>
      </w:r>
      <w:r w:rsidR="00DD5C32" w:rsidRPr="00B2190D">
        <w:rPr>
          <w:rFonts w:ascii="GHEA Grapalat" w:hAnsi="GHEA Grapalat" w:cstheme="minorHAnsi"/>
          <w:sz w:val="24"/>
          <w:szCs w:val="24"/>
          <w:lang w:val="hy-AM"/>
        </w:rPr>
        <w:t>բոլոր նրան</w:t>
      </w:r>
      <w:r w:rsidR="00CC2C01" w:rsidRPr="00B2190D">
        <w:rPr>
          <w:rFonts w:ascii="GHEA Grapalat" w:hAnsi="GHEA Grapalat" w:cstheme="minorHAnsi"/>
          <w:sz w:val="24"/>
          <w:szCs w:val="24"/>
          <w:lang w:val="hy-AM"/>
        </w:rPr>
        <w:t>ք</w:t>
      </w:r>
      <w:r w:rsidR="00DD5C32" w:rsidRPr="00B2190D">
        <w:rPr>
          <w:rFonts w:ascii="GHEA Grapalat" w:hAnsi="GHEA Grapalat" w:cstheme="minorHAnsi"/>
          <w:sz w:val="24"/>
          <w:szCs w:val="24"/>
          <w:lang w:val="hy-AM"/>
        </w:rPr>
        <w:t xml:space="preserve">, ովքեր այս կամ այն </w:t>
      </w:r>
      <w:r w:rsidR="00DD5C32" w:rsidRPr="00B2190D">
        <w:rPr>
          <w:rFonts w:ascii="Cambria Math" w:hAnsi="Cambria Math" w:cs="Cambria Math"/>
          <w:sz w:val="24"/>
          <w:szCs w:val="24"/>
          <w:lang w:val="hy-AM"/>
        </w:rPr>
        <w:t>​​</w:t>
      </w:r>
      <w:r w:rsidR="00DD5C32" w:rsidRPr="00B2190D">
        <w:rPr>
          <w:rFonts w:ascii="GHEA Grapalat" w:hAnsi="GHEA Grapalat" w:cs="GHEA Grapalat"/>
          <w:sz w:val="24"/>
          <w:szCs w:val="24"/>
          <w:lang w:val="hy-AM"/>
        </w:rPr>
        <w:t>փուլում</w:t>
      </w:r>
      <w:r w:rsidR="00A516E4" w:rsidRPr="00B2190D">
        <w:rPr>
          <w:rFonts w:ascii="GHEA Grapalat" w:hAnsi="GHEA Grapalat" w:cs="GHEA Grapalat"/>
          <w:sz w:val="24"/>
          <w:szCs w:val="24"/>
          <w:lang w:val="hy-AM"/>
        </w:rPr>
        <w:t>,</w:t>
      </w:r>
      <w:r w:rsidR="00DD5C32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2156E" w:rsidRPr="00B2190D">
        <w:rPr>
          <w:rFonts w:ascii="GHEA Grapalat" w:hAnsi="GHEA Grapalat" w:cs="GHEA Grapalat"/>
          <w:sz w:val="24"/>
          <w:szCs w:val="24"/>
          <w:lang w:val="hy-AM"/>
        </w:rPr>
        <w:t>տեղական և</w:t>
      </w:r>
      <w:r w:rsidR="0072156E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2156E" w:rsidRPr="00B2190D">
        <w:rPr>
          <w:rFonts w:ascii="GHEA Grapalat" w:hAnsi="GHEA Grapalat" w:cs="GHEA Grapalat"/>
          <w:sz w:val="24"/>
          <w:szCs w:val="24"/>
          <w:lang w:val="hy-AM"/>
        </w:rPr>
        <w:t>պետական</w:t>
      </w:r>
      <w:r w:rsidR="0072156E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2156E" w:rsidRPr="00B2190D">
        <w:rPr>
          <w:rFonts w:ascii="Cambria Math" w:hAnsi="Cambria Math" w:cs="Cambria Math"/>
          <w:sz w:val="24"/>
          <w:szCs w:val="24"/>
          <w:lang w:val="hy-AM"/>
        </w:rPr>
        <w:t>​​</w:t>
      </w:r>
      <w:r w:rsidR="0072156E" w:rsidRPr="00B2190D">
        <w:rPr>
          <w:rFonts w:ascii="GHEA Grapalat" w:hAnsi="GHEA Grapalat" w:cs="GHEA Grapalat"/>
          <w:sz w:val="24"/>
          <w:szCs w:val="24"/>
          <w:lang w:val="hy-AM"/>
        </w:rPr>
        <w:t>կառավարման</w:t>
      </w:r>
      <w:r w:rsidR="0072156E" w:rsidRPr="00B2190D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="0072156E" w:rsidRPr="00B2190D">
        <w:rPr>
          <w:rFonts w:ascii="GHEA Grapalat" w:hAnsi="GHEA Grapalat" w:cs="GHEA Grapalat"/>
          <w:sz w:val="24"/>
          <w:szCs w:val="24"/>
          <w:lang w:val="hy-AM"/>
        </w:rPr>
        <w:t>ՏՊ</w:t>
      </w:r>
      <w:r w:rsidR="00CA27AD" w:rsidRPr="00B2190D">
        <w:rPr>
          <w:rFonts w:ascii="GHEA Grapalat" w:hAnsi="GHEA Grapalat" w:cs="GHEA Grapalat"/>
          <w:sz w:val="24"/>
          <w:szCs w:val="24"/>
          <w:lang w:val="hy-AM"/>
        </w:rPr>
        <w:t>Կ</w:t>
      </w:r>
      <w:r w:rsidR="0072156E" w:rsidRPr="00B2190D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="0072156E" w:rsidRPr="00B2190D">
        <w:rPr>
          <w:rFonts w:ascii="GHEA Grapalat" w:hAnsi="GHEA Grapalat" w:cs="GHEA Grapalat"/>
          <w:sz w:val="24"/>
          <w:szCs w:val="24"/>
          <w:lang w:val="hy-AM"/>
        </w:rPr>
        <w:t>մակարդակում</w:t>
      </w:r>
      <w:r w:rsidR="00A516E4" w:rsidRPr="00B2190D">
        <w:rPr>
          <w:rFonts w:ascii="GHEA Grapalat" w:hAnsi="GHEA Grapalat" w:cs="GHEA Grapalat"/>
          <w:sz w:val="24"/>
          <w:szCs w:val="24"/>
          <w:lang w:val="hy-AM"/>
        </w:rPr>
        <w:t>,</w:t>
      </w:r>
      <w:r w:rsidR="0072156E" w:rsidRPr="00B219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DD5C32" w:rsidRPr="00B2190D">
        <w:rPr>
          <w:rFonts w:ascii="GHEA Grapalat" w:hAnsi="GHEA Grapalat" w:cs="GHEA Grapalat"/>
          <w:sz w:val="24"/>
          <w:szCs w:val="24"/>
          <w:lang w:val="hy-AM"/>
        </w:rPr>
        <w:t>ներգրավված</w:t>
      </w:r>
      <w:r w:rsidR="00DD5C32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B2190D">
        <w:rPr>
          <w:rFonts w:ascii="GHEA Grapalat" w:hAnsi="GHEA Grapalat" w:cs="GHEA Grapalat"/>
          <w:sz w:val="24"/>
          <w:szCs w:val="24"/>
          <w:lang w:val="hy-AM"/>
        </w:rPr>
        <w:t>են</w:t>
      </w:r>
      <w:r w:rsidR="00DD5C32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B2190D">
        <w:rPr>
          <w:rFonts w:ascii="GHEA Grapalat" w:hAnsi="GHEA Grapalat" w:cs="GHEA Grapalat"/>
          <w:sz w:val="24"/>
          <w:szCs w:val="24"/>
          <w:lang w:val="hy-AM"/>
        </w:rPr>
        <w:t>բնակչության</w:t>
      </w:r>
      <w:r w:rsidR="00DD5C32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B2190D">
        <w:rPr>
          <w:rFonts w:ascii="GHEA Grapalat" w:hAnsi="GHEA Grapalat" w:cs="GHEA Grapalat"/>
          <w:sz w:val="24"/>
          <w:szCs w:val="24"/>
          <w:lang w:val="hy-AM"/>
        </w:rPr>
        <w:t>խոցելի</w:t>
      </w:r>
      <w:r w:rsidR="00DD5C32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B2190D">
        <w:rPr>
          <w:rFonts w:ascii="GHEA Grapalat" w:hAnsi="GHEA Grapalat" w:cs="GHEA Grapalat"/>
          <w:sz w:val="24"/>
          <w:szCs w:val="24"/>
          <w:lang w:val="hy-AM"/>
        </w:rPr>
        <w:t>խմբերի</w:t>
      </w:r>
      <w:r w:rsidR="0072156E" w:rsidRPr="00B2190D">
        <w:rPr>
          <w:rFonts w:ascii="GHEA Grapalat" w:hAnsi="GHEA Grapalat" w:cs="GHEA Grapalat"/>
          <w:sz w:val="24"/>
          <w:szCs w:val="24"/>
          <w:lang w:val="hy-AM"/>
        </w:rPr>
        <w:t>ն</w:t>
      </w:r>
      <w:r w:rsidR="00DD5C32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B2190D">
        <w:rPr>
          <w:rFonts w:ascii="GHEA Grapalat" w:hAnsi="GHEA Grapalat" w:cs="GHEA Grapalat"/>
          <w:sz w:val="24"/>
          <w:szCs w:val="24"/>
          <w:lang w:val="hy-AM"/>
        </w:rPr>
        <w:t>սոցիալական</w:t>
      </w:r>
      <w:r w:rsidR="00DD5C32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B2190D">
        <w:rPr>
          <w:rFonts w:ascii="GHEA Grapalat" w:hAnsi="GHEA Grapalat" w:cs="GHEA Grapalat"/>
          <w:sz w:val="24"/>
          <w:szCs w:val="24"/>
          <w:lang w:val="hy-AM"/>
        </w:rPr>
        <w:t>ծառայությունների</w:t>
      </w:r>
      <w:r w:rsidR="00DD5C32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B2190D">
        <w:rPr>
          <w:rFonts w:ascii="GHEA Grapalat" w:hAnsi="GHEA Grapalat" w:cs="GHEA Grapalat"/>
          <w:sz w:val="24"/>
          <w:szCs w:val="24"/>
          <w:lang w:val="hy-AM"/>
        </w:rPr>
        <w:t>ոլորտում</w:t>
      </w:r>
      <w:r w:rsidR="00DD5C32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B2190D">
        <w:rPr>
          <w:rFonts w:ascii="GHEA Grapalat" w:hAnsi="GHEA Grapalat" w:cs="GHEA Grapalat"/>
          <w:sz w:val="24"/>
          <w:szCs w:val="24"/>
          <w:lang w:val="hy-AM"/>
        </w:rPr>
        <w:t>հանրային</w:t>
      </w:r>
      <w:r w:rsidR="00DD5C32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B2190D">
        <w:rPr>
          <w:rFonts w:ascii="GHEA Grapalat" w:hAnsi="GHEA Grapalat" w:cs="GHEA Grapalat"/>
          <w:sz w:val="24"/>
          <w:szCs w:val="24"/>
          <w:lang w:val="hy-AM"/>
        </w:rPr>
        <w:t>քաղաքականության</w:t>
      </w:r>
      <w:r w:rsidR="00DD5C32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B2190D">
        <w:rPr>
          <w:rFonts w:ascii="GHEA Grapalat" w:hAnsi="GHEA Grapalat" w:cs="GHEA Grapalat"/>
          <w:sz w:val="24"/>
          <w:szCs w:val="24"/>
          <w:lang w:val="hy-AM"/>
        </w:rPr>
        <w:t>պլանավորման</w:t>
      </w:r>
      <w:r w:rsidR="00DD5C32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B2190D">
        <w:rPr>
          <w:rFonts w:ascii="GHEA Grapalat" w:hAnsi="GHEA Grapalat" w:cs="GHEA Grapalat"/>
          <w:sz w:val="24"/>
          <w:szCs w:val="24"/>
          <w:lang w:val="hy-AM"/>
        </w:rPr>
        <w:t>և</w:t>
      </w:r>
      <w:r w:rsidR="00DD5C32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B2190D">
        <w:rPr>
          <w:rFonts w:ascii="GHEA Grapalat" w:hAnsi="GHEA Grapalat" w:cs="GHEA Grapalat"/>
          <w:sz w:val="24"/>
          <w:szCs w:val="24"/>
          <w:lang w:val="hy-AM"/>
        </w:rPr>
        <w:t>իրազեկման</w:t>
      </w:r>
      <w:r w:rsidR="00DD5C32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5C32" w:rsidRPr="00B2190D">
        <w:rPr>
          <w:rFonts w:ascii="GHEA Grapalat" w:hAnsi="GHEA Grapalat" w:cs="GHEA Grapalat"/>
          <w:sz w:val="24"/>
          <w:szCs w:val="24"/>
          <w:lang w:val="hy-AM"/>
        </w:rPr>
        <w:t>գործընթաց</w:t>
      </w:r>
      <w:r w:rsidR="0072156E" w:rsidRPr="00B2190D">
        <w:rPr>
          <w:rFonts w:ascii="GHEA Grapalat" w:hAnsi="GHEA Grapalat" w:cs="GHEA Grapalat"/>
          <w:sz w:val="24"/>
          <w:szCs w:val="24"/>
          <w:lang w:val="hy-AM"/>
        </w:rPr>
        <w:t>ներ</w:t>
      </w:r>
      <w:r w:rsidR="00DD5C32" w:rsidRPr="00B2190D">
        <w:rPr>
          <w:rFonts w:ascii="GHEA Grapalat" w:hAnsi="GHEA Grapalat" w:cs="GHEA Grapalat"/>
          <w:sz w:val="24"/>
          <w:szCs w:val="24"/>
          <w:lang w:val="hy-AM"/>
        </w:rPr>
        <w:t>ում</w:t>
      </w:r>
      <w:r w:rsidR="00DD5C32" w:rsidRPr="00B2190D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14:paraId="4712D4EA" w14:textId="78B22169" w:rsidR="001C54C0" w:rsidRPr="00B2190D" w:rsidRDefault="00C27987" w:rsidP="00594C56">
      <w:pPr>
        <w:tabs>
          <w:tab w:val="left" w:pos="0"/>
        </w:tabs>
        <w:spacing w:after="1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6</w:t>
      </w:r>
      <w:r w:rsidR="00C02693"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0848F3" w:rsidRPr="00B2190D">
        <w:rPr>
          <w:rFonts w:ascii="GHEA Grapalat" w:hAnsi="GHEA Grapalat" w:cstheme="minorHAnsi"/>
          <w:sz w:val="24"/>
          <w:szCs w:val="24"/>
          <w:lang w:val="nl-NL"/>
        </w:rPr>
        <w:t>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համայնքի ղեկավարի և ավագանու նստավայրում</w:t>
      </w:r>
      <w:r w:rsidR="006C54DD" w:rsidRPr="00B2190D">
        <w:rPr>
          <w:rFonts w:ascii="GHEA Grapalat" w:hAnsi="GHEA Grapalat" w:cstheme="minorHAnsi"/>
          <w:sz w:val="24"/>
          <w:szCs w:val="24"/>
          <w:lang w:val="hy-AM"/>
        </w:rPr>
        <w:t>։</w:t>
      </w:r>
      <w:r w:rsidR="008234C0" w:rsidRPr="00B2190D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</w:p>
    <w:p w14:paraId="13056628" w14:textId="1D5800E8" w:rsidR="002E5B9D" w:rsidRPr="00B2190D" w:rsidRDefault="00C27987" w:rsidP="00594C56">
      <w:pPr>
        <w:shd w:val="clear" w:color="auto" w:fill="FFFFFF" w:themeFill="background1"/>
        <w:tabs>
          <w:tab w:val="left" w:pos="0"/>
        </w:tabs>
        <w:spacing w:after="120"/>
        <w:jc w:val="both"/>
        <w:rPr>
          <w:rFonts w:ascii="GHEA Grapalat" w:hAnsi="GHEA Grapalat" w:cstheme="minorHAnsi"/>
          <w:sz w:val="24"/>
          <w:szCs w:val="24"/>
          <w:lang w:val="nl-NL"/>
        </w:rPr>
      </w:pPr>
      <w:r w:rsidRPr="00B2190D">
        <w:rPr>
          <w:rFonts w:ascii="GHEA Grapalat" w:hAnsi="GHEA Grapalat" w:cs="Cambria Math"/>
          <w:sz w:val="24"/>
          <w:szCs w:val="24"/>
          <w:lang w:val="hy-AM"/>
        </w:rPr>
        <w:t>7</w:t>
      </w:r>
      <w:r w:rsidR="002E5B9D"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2E5B9D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E5B9D" w:rsidRPr="00B2190D">
        <w:rPr>
          <w:rFonts w:ascii="GHEA Grapalat" w:hAnsi="GHEA Grapalat" w:cs="GHEA Grapalat"/>
          <w:sz w:val="24"/>
          <w:szCs w:val="24"/>
          <w:lang w:val="hy-AM"/>
        </w:rPr>
        <w:t>Հ</w:t>
      </w:r>
      <w:r w:rsidR="002E5B9D" w:rsidRPr="00B2190D">
        <w:rPr>
          <w:rFonts w:ascii="GHEA Grapalat" w:hAnsi="GHEA Grapalat" w:cstheme="minorHAnsi"/>
          <w:sz w:val="24"/>
          <w:szCs w:val="24"/>
          <w:lang w:val="nl-NL"/>
        </w:rPr>
        <w:t>այտարարությունը հրապարակվելուց հետո 10 օրվա ընթացքում</w:t>
      </w:r>
      <w:r w:rsidR="002E5B9D" w:rsidRPr="00B2190D">
        <w:rPr>
          <w:rFonts w:ascii="GHEA Grapalat" w:hAnsi="GHEA Grapalat" w:cstheme="minorHAnsi"/>
          <w:sz w:val="24"/>
          <w:szCs w:val="24"/>
          <w:lang w:val="hy-AM"/>
        </w:rPr>
        <w:t>, հանձն</w:t>
      </w:r>
      <w:r w:rsidR="002E5B9D" w:rsidRPr="00B2190D">
        <w:rPr>
          <w:rFonts w:ascii="GHEA Grapalat" w:hAnsi="GHEA Grapalat" w:cstheme="minorHAnsi"/>
          <w:sz w:val="24"/>
          <w:szCs w:val="24"/>
          <w:lang w:val="nl-NL"/>
        </w:rPr>
        <w:t>աժողովի կազմում ընդգրկվելու ցանկություն ունեցող հասարակական կազմակերպություններ</w:t>
      </w:r>
      <w:r w:rsidR="002E5B9D" w:rsidRPr="00B2190D">
        <w:rPr>
          <w:rFonts w:ascii="GHEA Grapalat" w:hAnsi="GHEA Grapalat" w:cstheme="minorHAnsi"/>
          <w:sz w:val="24"/>
          <w:szCs w:val="24"/>
          <w:lang w:val="hy-AM"/>
        </w:rPr>
        <w:t>ի</w:t>
      </w:r>
      <w:r w:rsidR="002E5B9D" w:rsidRPr="00B2190D">
        <w:rPr>
          <w:rFonts w:ascii="GHEA Grapalat" w:hAnsi="GHEA Grapalat" w:cstheme="minorHAnsi"/>
          <w:sz w:val="24"/>
          <w:szCs w:val="24"/>
          <w:lang w:val="nl-NL"/>
        </w:rPr>
        <w:t xml:space="preserve"> ներկայացուցիչները</w:t>
      </w:r>
      <w:r w:rsidR="002E5B9D" w:rsidRPr="00B2190D">
        <w:rPr>
          <w:rFonts w:ascii="GHEA Grapalat" w:hAnsi="GHEA Grapalat" w:cstheme="minorHAnsi"/>
          <w:sz w:val="24"/>
          <w:szCs w:val="24"/>
          <w:lang w:val="hy-AM"/>
        </w:rPr>
        <w:t xml:space="preserve"> և համայնքի բնակիչ հանդիսացող շահագրգիռ անձինք </w:t>
      </w:r>
      <w:r w:rsidR="002E5B9D" w:rsidRPr="00B2190D">
        <w:rPr>
          <w:rFonts w:ascii="GHEA Grapalat" w:hAnsi="GHEA Grapalat" w:cstheme="minorHAnsi"/>
          <w:sz w:val="24"/>
          <w:szCs w:val="24"/>
          <w:lang w:val="nl-NL"/>
        </w:rPr>
        <w:t xml:space="preserve">կարող են դիմել համայնքապետարանի աշխատակազմ։ </w:t>
      </w:r>
    </w:p>
    <w:p w14:paraId="512CC15B" w14:textId="23B6AA11" w:rsidR="002E5B9D" w:rsidRPr="00B2190D" w:rsidRDefault="00C27987" w:rsidP="00594C56">
      <w:pPr>
        <w:tabs>
          <w:tab w:val="left" w:pos="0"/>
        </w:tabs>
        <w:spacing w:after="1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="Cambria Math"/>
          <w:sz w:val="24"/>
          <w:szCs w:val="24"/>
          <w:lang w:val="hy-AM"/>
        </w:rPr>
        <w:t>8</w:t>
      </w:r>
      <w:r w:rsidR="002E5B9D"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2E5B9D" w:rsidRPr="00B2190D">
        <w:rPr>
          <w:rFonts w:ascii="GHEA Grapalat" w:hAnsi="GHEA Grapalat" w:cstheme="minorHAnsi"/>
          <w:sz w:val="24"/>
          <w:szCs w:val="24"/>
          <w:lang w:val="hy-AM"/>
        </w:rPr>
        <w:t xml:space="preserve"> Հայտարարության</w:t>
      </w:r>
      <w:r w:rsidR="002E5B9D" w:rsidRPr="00B2190D">
        <w:rPr>
          <w:rFonts w:ascii="GHEA Grapalat" w:hAnsi="GHEA Grapalat" w:cstheme="minorHAnsi"/>
          <w:sz w:val="24"/>
          <w:szCs w:val="24"/>
          <w:lang w:val="nl-NL"/>
        </w:rPr>
        <w:t xml:space="preserve"> ժամկետը բաց թողնելուց հետո, ստացված դիմումները համայնքապետարանի կողմից ենթակա չեն ընդունման և քննարկման։</w:t>
      </w:r>
    </w:p>
    <w:p w14:paraId="268A116E" w14:textId="012CC240" w:rsidR="002E5B9D" w:rsidRPr="00B2190D" w:rsidRDefault="00C27987" w:rsidP="00594C56">
      <w:pPr>
        <w:tabs>
          <w:tab w:val="left" w:pos="0"/>
        </w:tabs>
        <w:spacing w:after="1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="Cambria Math"/>
          <w:sz w:val="24"/>
          <w:szCs w:val="24"/>
          <w:lang w:val="hy-AM"/>
        </w:rPr>
        <w:t>9</w:t>
      </w:r>
      <w:r w:rsidR="002E5B9D"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2E5B9D" w:rsidRPr="00B2190D">
        <w:rPr>
          <w:rFonts w:ascii="GHEA Grapalat" w:hAnsi="GHEA Grapalat" w:cstheme="minorHAnsi"/>
          <w:sz w:val="24"/>
          <w:szCs w:val="24"/>
          <w:lang w:val="hy-AM"/>
        </w:rPr>
        <w:t xml:space="preserve"> Հանձնաժողովի  նախագահն ընտրվում է մասնակցային տարբերակով՝ անդամների ընդհանուր քվեարկության արդյունքում</w:t>
      </w:r>
      <w:r w:rsidR="002E5B9D" w:rsidRPr="00B2190D">
        <w:rPr>
          <w:rFonts w:ascii="GHEA Grapalat" w:hAnsi="GHEA Grapalat" w:cstheme="minorHAnsi"/>
          <w:sz w:val="24"/>
          <w:szCs w:val="24"/>
          <w:lang w:val="nl-NL"/>
        </w:rPr>
        <w:t>։</w:t>
      </w:r>
    </w:p>
    <w:p w14:paraId="2875035E" w14:textId="7EF29752" w:rsidR="008017E0" w:rsidRPr="00B2190D" w:rsidRDefault="00594C56" w:rsidP="00594C56">
      <w:pPr>
        <w:tabs>
          <w:tab w:val="left" w:pos="0"/>
        </w:tabs>
        <w:spacing w:after="1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="Cambria Math"/>
          <w:sz w:val="24"/>
          <w:szCs w:val="24"/>
          <w:lang w:val="hy-AM"/>
        </w:rPr>
        <w:t>1</w:t>
      </w:r>
      <w:r w:rsidR="00C27987" w:rsidRPr="00B2190D">
        <w:rPr>
          <w:rFonts w:ascii="GHEA Grapalat" w:hAnsi="GHEA Grapalat" w:cs="Cambria Math"/>
          <w:sz w:val="24"/>
          <w:szCs w:val="24"/>
          <w:lang w:val="hy-AM"/>
        </w:rPr>
        <w:t>0</w:t>
      </w:r>
      <w:r w:rsidR="008017E0"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8017E0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017E0" w:rsidRPr="00B2190D">
        <w:rPr>
          <w:rFonts w:ascii="GHEA Grapalat" w:hAnsi="GHEA Grapalat" w:cs="GHEA Grapalat"/>
          <w:sz w:val="24"/>
          <w:szCs w:val="24"/>
          <w:lang w:val="hy-AM"/>
        </w:rPr>
        <w:t>Հա</w:t>
      </w:r>
      <w:r w:rsidR="008017E0" w:rsidRPr="00B2190D">
        <w:rPr>
          <w:rFonts w:ascii="GHEA Grapalat" w:hAnsi="GHEA Grapalat" w:cstheme="minorHAnsi"/>
          <w:sz w:val="24"/>
          <w:szCs w:val="24"/>
          <w:lang w:val="nl-NL"/>
        </w:rPr>
        <w:t xml:space="preserve">նձնաժողովն իր  աշխատանքները կազմակերպում է սահմանված ընթացակարգերին համապատասխան և նիստերի միջոցով: </w:t>
      </w:r>
      <w:r w:rsidR="008017E0" w:rsidRPr="00B2190D">
        <w:rPr>
          <w:rFonts w:ascii="GHEA Grapalat" w:hAnsi="GHEA Grapalat" w:cstheme="minorHAnsi"/>
          <w:sz w:val="24"/>
          <w:szCs w:val="24"/>
          <w:lang w:val="hy-AM"/>
        </w:rPr>
        <w:t>Հ</w:t>
      </w:r>
      <w:r w:rsidR="008017E0" w:rsidRPr="00B2190D">
        <w:rPr>
          <w:rFonts w:ascii="GHEA Grapalat" w:hAnsi="GHEA Grapalat" w:cstheme="minorHAnsi"/>
          <w:sz w:val="24"/>
          <w:szCs w:val="24"/>
          <w:lang w:val="nl-NL"/>
        </w:rPr>
        <w:t xml:space="preserve">անձնաժողովի նիստն իրավազոր է, եթե դրան մասնակցում են հանձնաժողովի անդամների կեսից ավելին: </w:t>
      </w:r>
      <w:r w:rsidR="00AA3E31" w:rsidRPr="00B2190D">
        <w:rPr>
          <w:rFonts w:ascii="GHEA Grapalat" w:hAnsi="GHEA Grapalat" w:cstheme="minorHAnsi"/>
          <w:sz w:val="24"/>
          <w:szCs w:val="24"/>
          <w:lang w:val="hy-AM"/>
        </w:rPr>
        <w:t>Նիստերի հաճախականությ</w:t>
      </w:r>
      <w:r w:rsidR="00096D63" w:rsidRPr="00B2190D">
        <w:rPr>
          <w:rFonts w:ascii="GHEA Grapalat" w:hAnsi="GHEA Grapalat" w:cstheme="minorHAnsi"/>
          <w:sz w:val="24"/>
          <w:szCs w:val="24"/>
          <w:lang w:val="hy-AM"/>
        </w:rPr>
        <w:t>ո</w:t>
      </w:r>
      <w:r w:rsidR="00AA3E31" w:rsidRPr="00B2190D">
        <w:rPr>
          <w:rFonts w:ascii="GHEA Grapalat" w:hAnsi="GHEA Grapalat" w:cstheme="minorHAnsi"/>
          <w:sz w:val="24"/>
          <w:szCs w:val="24"/>
          <w:lang w:val="hy-AM"/>
        </w:rPr>
        <w:t>ւ</w:t>
      </w:r>
      <w:r w:rsidR="00096D63" w:rsidRPr="00B2190D">
        <w:rPr>
          <w:rFonts w:ascii="GHEA Grapalat" w:hAnsi="GHEA Grapalat" w:cstheme="minorHAnsi"/>
          <w:sz w:val="24"/>
          <w:szCs w:val="24"/>
          <w:lang w:val="hy-AM"/>
        </w:rPr>
        <w:t>նը որոշվում</w:t>
      </w:r>
      <w:r w:rsidR="00495A11" w:rsidRPr="00B2190D">
        <w:rPr>
          <w:rFonts w:ascii="GHEA Grapalat" w:hAnsi="GHEA Grapalat" w:cstheme="minorHAnsi"/>
          <w:sz w:val="24"/>
          <w:szCs w:val="24"/>
          <w:lang w:val="hy-AM"/>
        </w:rPr>
        <w:t xml:space="preserve"> է</w:t>
      </w:r>
      <w:r w:rsidR="00997276" w:rsidRPr="00B2190D">
        <w:rPr>
          <w:rFonts w:ascii="GHEA Grapalat" w:hAnsi="GHEA Grapalat" w:cstheme="minorHAnsi"/>
          <w:sz w:val="24"/>
          <w:szCs w:val="24"/>
          <w:lang w:val="hy-AM"/>
        </w:rPr>
        <w:t xml:space="preserve"> հանձնաժ</w:t>
      </w:r>
      <w:r w:rsidR="00D02314" w:rsidRPr="00B2190D">
        <w:rPr>
          <w:rFonts w:ascii="GHEA Grapalat" w:hAnsi="GHEA Grapalat" w:cstheme="minorHAnsi"/>
          <w:sz w:val="24"/>
          <w:szCs w:val="24"/>
          <w:lang w:val="hy-AM"/>
        </w:rPr>
        <w:t>ողովի անդամների կողմից</w:t>
      </w:r>
      <w:r w:rsidR="00495A11" w:rsidRPr="00B2190D">
        <w:rPr>
          <w:rFonts w:ascii="GHEA Grapalat" w:hAnsi="GHEA Grapalat" w:cstheme="minorHAnsi"/>
          <w:sz w:val="24"/>
          <w:szCs w:val="24"/>
          <w:lang w:val="hy-AM"/>
        </w:rPr>
        <w:t>՝</w:t>
      </w:r>
      <w:r w:rsidR="00096D63" w:rsidRPr="00B2190D">
        <w:rPr>
          <w:rFonts w:ascii="GHEA Grapalat" w:hAnsi="GHEA Grapalat" w:cstheme="minorHAnsi"/>
          <w:sz w:val="24"/>
          <w:szCs w:val="24"/>
          <w:lang w:val="hy-AM"/>
        </w:rPr>
        <w:t xml:space="preserve">  ելնելով անհրաժեշտությունից։</w:t>
      </w:r>
    </w:p>
    <w:p w14:paraId="1BF125A7" w14:textId="387EFDAF" w:rsidR="001B6353" w:rsidRPr="00B2190D" w:rsidRDefault="00B97905" w:rsidP="00594C56">
      <w:pPr>
        <w:tabs>
          <w:tab w:val="left" w:pos="0"/>
        </w:tabs>
        <w:spacing w:after="1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nl-NL"/>
        </w:rPr>
        <w:t xml:space="preserve"> </w:t>
      </w:r>
    </w:p>
    <w:p w14:paraId="0AB71F8F" w14:textId="368E69D9" w:rsidR="001C54C0" w:rsidRPr="00B2190D" w:rsidRDefault="001C54C0" w:rsidP="00534569">
      <w:pPr>
        <w:spacing w:after="160" w:line="259" w:lineRule="auto"/>
        <w:jc w:val="center"/>
        <w:rPr>
          <w:rStyle w:val="ab"/>
          <w:rFonts w:ascii="GHEA Grapalat" w:hAnsi="GHEA Grapalat" w:cstheme="minorHAnsi"/>
          <w:sz w:val="24"/>
          <w:szCs w:val="24"/>
          <w:lang w:val="nl-NL"/>
        </w:rPr>
      </w:pPr>
      <w:r w:rsidRPr="00B2190D">
        <w:rPr>
          <w:rFonts w:ascii="GHEA Grapalat" w:hAnsi="GHEA Grapalat" w:cstheme="minorHAnsi"/>
          <w:b/>
          <w:sz w:val="24"/>
          <w:szCs w:val="24"/>
          <w:lang w:val="hy-AM"/>
        </w:rPr>
        <w:t xml:space="preserve">II. ՀԱՆՁՆԱԺՈՂՈՎԻ ԳՈՐԾՈՒՆԵՈՒԹՅԱՆ ՆՊԱՏԱԿԸ ԵՎ ԻՐԱՎԱՍՈՒԹՅՈՒՆՆԵՐԸ </w:t>
      </w:r>
      <w:r w:rsidRPr="00B2190D">
        <w:rPr>
          <w:rFonts w:ascii="GHEA Grapalat" w:hAnsi="GHEA Grapalat" w:cstheme="minorHAnsi"/>
          <w:b/>
          <w:sz w:val="24"/>
          <w:szCs w:val="24"/>
          <w:lang w:val="nl-NL"/>
        </w:rPr>
        <w:t>(</w:t>
      </w:r>
      <w:r w:rsidRPr="00B2190D">
        <w:rPr>
          <w:rFonts w:ascii="GHEA Grapalat" w:hAnsi="GHEA Grapalat" w:cstheme="minorHAnsi"/>
          <w:b/>
          <w:sz w:val="24"/>
          <w:szCs w:val="24"/>
          <w:lang w:val="hy-AM"/>
        </w:rPr>
        <w:t>ԳՈՐԾԱՌՈՒՅԹՆԵՐԸ</w:t>
      </w:r>
      <w:r w:rsidRPr="00B2190D">
        <w:rPr>
          <w:rFonts w:ascii="GHEA Grapalat" w:hAnsi="GHEA Grapalat" w:cstheme="minorHAnsi"/>
          <w:b/>
          <w:sz w:val="24"/>
          <w:szCs w:val="24"/>
          <w:lang w:val="nl-NL"/>
        </w:rPr>
        <w:t>)</w:t>
      </w:r>
    </w:p>
    <w:p w14:paraId="45A8C909" w14:textId="4E70F4A4" w:rsidR="001C54C0" w:rsidRPr="00B2190D" w:rsidRDefault="008A1081" w:rsidP="00E530B1">
      <w:p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ab/>
      </w:r>
      <w:r w:rsidR="00C27987" w:rsidRPr="00B2190D">
        <w:rPr>
          <w:rFonts w:ascii="GHEA Grapalat" w:hAnsi="GHEA Grapalat" w:cstheme="minorHAnsi"/>
          <w:sz w:val="24"/>
          <w:szCs w:val="24"/>
          <w:lang w:val="hy-AM"/>
        </w:rPr>
        <w:t>11</w:t>
      </w:r>
      <w:r w:rsidR="001C54C0"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1C54C0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C54C0" w:rsidRPr="00B2190D">
        <w:rPr>
          <w:rFonts w:ascii="GHEA Grapalat" w:hAnsi="GHEA Grapalat" w:cstheme="minorHAnsi"/>
          <w:sz w:val="24"/>
          <w:szCs w:val="24"/>
          <w:lang w:val="nl-NL"/>
        </w:rPr>
        <w:t>Հանձնաժողովի գործունեություն</w:t>
      </w:r>
      <w:r w:rsidR="001C54C0" w:rsidRPr="00B2190D">
        <w:rPr>
          <w:rFonts w:ascii="GHEA Grapalat" w:hAnsi="GHEA Grapalat" w:cstheme="minorHAnsi"/>
          <w:sz w:val="24"/>
          <w:szCs w:val="24"/>
          <w:lang w:val="hy-AM"/>
        </w:rPr>
        <w:t xml:space="preserve">ն </w:t>
      </w:r>
      <w:r w:rsidR="001C54C0" w:rsidRPr="00B2190D">
        <w:rPr>
          <w:rFonts w:ascii="GHEA Grapalat" w:hAnsi="GHEA Grapalat" w:cstheme="minorHAnsi"/>
          <w:sz w:val="24"/>
          <w:szCs w:val="24"/>
          <w:lang w:val="nl-NL"/>
        </w:rPr>
        <w:t xml:space="preserve"> ուղղված է  </w:t>
      </w:r>
      <w:r w:rsidR="00CA57FD" w:rsidRPr="00B2190D">
        <w:rPr>
          <w:rFonts w:ascii="GHEA Grapalat" w:hAnsi="GHEA Grapalat" w:cstheme="minorHAnsi"/>
          <w:sz w:val="24"/>
          <w:szCs w:val="24"/>
          <w:lang w:val="nl-NL"/>
        </w:rPr>
        <w:t xml:space="preserve">համայնքում </w:t>
      </w:r>
      <w:r w:rsidR="001C54C0" w:rsidRPr="00B2190D">
        <w:rPr>
          <w:rFonts w:ascii="GHEA Grapalat" w:hAnsi="GHEA Grapalat" w:cstheme="minorHAnsi"/>
          <w:sz w:val="24"/>
          <w:szCs w:val="24"/>
          <w:lang w:val="nl-NL"/>
        </w:rPr>
        <w:t>ընտանիքների  ու անհատների՝ որոշակի ռիսկերին դիմագրավելու կամ կարիքներ հոգալու հնարավորությունների ընդլայնմանը, աջակացմանը, ռիսկերի կառավարմանը՝ դրանց կարգավորման</w:t>
      </w:r>
      <w:r w:rsidR="005B03C4">
        <w:rPr>
          <w:rFonts w:ascii="GHEA Grapalat" w:hAnsi="GHEA Grapalat" w:cstheme="minorHAnsi"/>
          <w:sz w:val="24"/>
          <w:szCs w:val="24"/>
          <w:lang w:val="hy-AM"/>
        </w:rPr>
        <w:t>ն</w:t>
      </w:r>
      <w:r w:rsidR="001C54C0" w:rsidRPr="00B2190D">
        <w:rPr>
          <w:rFonts w:ascii="GHEA Grapalat" w:hAnsi="GHEA Grapalat" w:cstheme="minorHAnsi"/>
          <w:sz w:val="24"/>
          <w:szCs w:val="24"/>
          <w:lang w:val="nl-NL"/>
        </w:rPr>
        <w:t xml:space="preserve"> ու նվազեցմանը: Հանձնաժողովը, համախմբել</w:t>
      </w:r>
      <w:r w:rsidR="001C54C0" w:rsidRPr="00B2190D">
        <w:rPr>
          <w:rFonts w:ascii="GHEA Grapalat" w:hAnsi="GHEA Grapalat" w:cstheme="minorHAnsi"/>
          <w:sz w:val="24"/>
          <w:szCs w:val="24"/>
          <w:lang w:val="hy-AM"/>
        </w:rPr>
        <w:t>ով տեղական ինքնակառավարման մարմիններին</w:t>
      </w:r>
      <w:r w:rsidR="001C54C0" w:rsidRPr="00B2190D">
        <w:rPr>
          <w:rFonts w:ascii="GHEA Grapalat" w:hAnsi="GHEA Grapalat" w:cstheme="minorHAnsi"/>
          <w:sz w:val="24"/>
          <w:szCs w:val="24"/>
          <w:lang w:val="nl-NL"/>
        </w:rPr>
        <w:t>, պետական</w:t>
      </w:r>
      <w:r w:rsidR="001C54C0" w:rsidRPr="00B2190D">
        <w:rPr>
          <w:rFonts w:ascii="GHEA Grapalat" w:hAnsi="GHEA Grapalat" w:cstheme="minorHAnsi"/>
          <w:sz w:val="24"/>
          <w:szCs w:val="24"/>
          <w:lang w:val="hy-AM"/>
        </w:rPr>
        <w:t xml:space="preserve"> և տարածքային կառավարման </w:t>
      </w:r>
      <w:r w:rsidR="001C54C0" w:rsidRPr="00B2190D">
        <w:rPr>
          <w:rFonts w:ascii="GHEA Grapalat" w:hAnsi="GHEA Grapalat" w:cstheme="minorHAnsi"/>
          <w:sz w:val="24"/>
          <w:szCs w:val="24"/>
          <w:lang w:val="nl-NL"/>
        </w:rPr>
        <w:t xml:space="preserve"> մարմիններին, սոցիալական ծառայություններ մատուցողներին, սոցիալական ծառայություններից օգտվողներին, քաղաքացիական հասարակության դերակատարներին, աջակցում է համայնքի կողմից մատուցվող սոցիալական ծառայությունների բարելավմանը, աղքատության կրճատմանը, սոցիալական ներառմանն ուղղված մասնակցային գործընթաց</w:t>
      </w:r>
      <w:r w:rsidR="001C54C0" w:rsidRPr="00B2190D">
        <w:rPr>
          <w:rFonts w:ascii="GHEA Grapalat" w:hAnsi="GHEA Grapalat" w:cstheme="minorHAnsi"/>
          <w:sz w:val="24"/>
          <w:szCs w:val="24"/>
          <w:lang w:val="hy-AM"/>
        </w:rPr>
        <w:t>ների</w:t>
      </w:r>
      <w:r w:rsidR="001C54C0" w:rsidRPr="00B2190D">
        <w:rPr>
          <w:rFonts w:ascii="GHEA Grapalat" w:hAnsi="GHEA Grapalat" w:cstheme="minorHAnsi"/>
          <w:sz w:val="24"/>
          <w:szCs w:val="24"/>
          <w:lang w:val="nl-NL"/>
        </w:rPr>
        <w:t>ն</w:t>
      </w:r>
      <w:r w:rsidR="001C54C0" w:rsidRPr="00B2190D">
        <w:rPr>
          <w:rFonts w:ascii="GHEA Grapalat" w:hAnsi="GHEA Grapalat" w:cstheme="minorHAnsi"/>
          <w:sz w:val="24"/>
          <w:szCs w:val="24"/>
          <w:lang w:val="hy-AM"/>
        </w:rPr>
        <w:t xml:space="preserve">։ </w:t>
      </w:r>
    </w:p>
    <w:p w14:paraId="77353209" w14:textId="75FE1103" w:rsidR="001C54C0" w:rsidRPr="00B2190D" w:rsidRDefault="00521A7B" w:rsidP="001C54C0">
      <w:p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ab/>
      </w:r>
      <w:r w:rsidR="008A1081" w:rsidRPr="00B2190D">
        <w:rPr>
          <w:rFonts w:ascii="GHEA Grapalat" w:hAnsi="GHEA Grapalat" w:cstheme="minorHAnsi"/>
          <w:sz w:val="24"/>
          <w:szCs w:val="24"/>
          <w:lang w:val="hy-AM"/>
        </w:rPr>
        <w:t>1</w:t>
      </w:r>
      <w:r w:rsidR="00C27987" w:rsidRPr="00B2190D">
        <w:rPr>
          <w:rFonts w:ascii="GHEA Grapalat" w:hAnsi="GHEA Grapalat" w:cstheme="minorHAnsi"/>
          <w:sz w:val="24"/>
          <w:szCs w:val="24"/>
          <w:lang w:val="hy-AM"/>
        </w:rPr>
        <w:t>2</w:t>
      </w:r>
      <w:r w:rsidR="001C54C0"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1C54C0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C54C0" w:rsidRPr="00B2190D">
        <w:rPr>
          <w:rFonts w:ascii="GHEA Grapalat" w:hAnsi="GHEA Grapalat" w:cs="GHEA Grapalat"/>
          <w:sz w:val="24"/>
          <w:szCs w:val="24"/>
          <w:lang w:val="hy-AM"/>
        </w:rPr>
        <w:t>Հանձնաժ</w:t>
      </w:r>
      <w:r w:rsidR="004166A3">
        <w:rPr>
          <w:rFonts w:ascii="GHEA Grapalat" w:hAnsi="GHEA Grapalat" w:cs="GHEA Grapalat"/>
          <w:sz w:val="24"/>
          <w:szCs w:val="24"/>
          <w:lang w:val="hy-AM"/>
        </w:rPr>
        <w:t>ո</w:t>
      </w:r>
      <w:r w:rsidR="001C54C0" w:rsidRPr="00B2190D">
        <w:rPr>
          <w:rFonts w:ascii="GHEA Grapalat" w:hAnsi="GHEA Grapalat" w:cs="GHEA Grapalat"/>
          <w:sz w:val="24"/>
          <w:szCs w:val="24"/>
          <w:lang w:val="hy-AM"/>
        </w:rPr>
        <w:t>ղովը</w:t>
      </w:r>
      <w:r w:rsidR="001C54C0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C54C0" w:rsidRPr="00B2190D">
        <w:rPr>
          <w:rFonts w:ascii="GHEA Grapalat" w:hAnsi="GHEA Grapalat" w:cs="GHEA Grapalat"/>
          <w:sz w:val="24"/>
          <w:szCs w:val="24"/>
          <w:lang w:val="hy-AM"/>
        </w:rPr>
        <w:t>կարող</w:t>
      </w:r>
      <w:r w:rsidR="001C54C0" w:rsidRPr="00B2190D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="001C54C0" w:rsidRPr="00B2190D">
        <w:rPr>
          <w:rFonts w:ascii="GHEA Grapalat" w:hAnsi="GHEA Grapalat" w:cs="GHEA Grapalat"/>
          <w:sz w:val="24"/>
          <w:szCs w:val="24"/>
          <w:lang w:val="hy-AM"/>
        </w:rPr>
        <w:t>է</w:t>
      </w:r>
      <w:r w:rsidR="001C54C0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C54C0" w:rsidRPr="00B2190D">
        <w:rPr>
          <w:rFonts w:ascii="GHEA Grapalat" w:hAnsi="GHEA Grapalat" w:cs="GHEA Grapalat"/>
          <w:sz w:val="24"/>
          <w:szCs w:val="24"/>
          <w:lang w:val="hy-AM"/>
        </w:rPr>
        <w:t>իրականացնել</w:t>
      </w:r>
      <w:r w:rsidR="001C54C0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C54C0" w:rsidRPr="00B2190D">
        <w:rPr>
          <w:rFonts w:ascii="GHEA Grapalat" w:hAnsi="GHEA Grapalat" w:cs="GHEA Grapalat"/>
          <w:sz w:val="24"/>
          <w:szCs w:val="24"/>
          <w:lang w:val="hy-AM"/>
        </w:rPr>
        <w:t>միջոցառումներ</w:t>
      </w:r>
      <w:r w:rsidR="001C54C0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C54C0" w:rsidRPr="00B2190D">
        <w:rPr>
          <w:rFonts w:ascii="GHEA Grapalat" w:hAnsi="GHEA Grapalat" w:cs="GHEA Grapalat"/>
          <w:sz w:val="24"/>
          <w:szCs w:val="24"/>
          <w:lang w:val="hy-AM"/>
        </w:rPr>
        <w:t>և</w:t>
      </w:r>
      <w:r w:rsidR="001C54C0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C54C0" w:rsidRPr="00B2190D">
        <w:rPr>
          <w:rFonts w:ascii="GHEA Grapalat" w:hAnsi="GHEA Grapalat" w:cs="GHEA Grapalat"/>
          <w:sz w:val="24"/>
          <w:szCs w:val="24"/>
          <w:lang w:val="hy-AM"/>
        </w:rPr>
        <w:t>գործառույթներ</w:t>
      </w:r>
      <w:r w:rsidR="001C54C0" w:rsidRPr="00B2190D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1C54C0" w:rsidRPr="00B2190D">
        <w:rPr>
          <w:rFonts w:ascii="GHEA Grapalat" w:hAnsi="GHEA Grapalat" w:cs="GHEA Grapalat"/>
          <w:sz w:val="24"/>
          <w:szCs w:val="24"/>
          <w:lang w:val="hy-AM"/>
        </w:rPr>
        <w:t>որոնք</w:t>
      </w:r>
      <w:r w:rsidR="001C54C0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C54C0" w:rsidRPr="00B2190D">
        <w:rPr>
          <w:rFonts w:ascii="GHEA Grapalat" w:hAnsi="GHEA Grapalat" w:cs="GHEA Grapalat"/>
          <w:sz w:val="24"/>
          <w:szCs w:val="24"/>
          <w:lang w:val="hy-AM"/>
        </w:rPr>
        <w:t>ուղղված</w:t>
      </w:r>
      <w:r w:rsidR="001C54C0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C54C0" w:rsidRPr="00B2190D">
        <w:rPr>
          <w:rFonts w:ascii="GHEA Grapalat" w:hAnsi="GHEA Grapalat" w:cs="GHEA Grapalat"/>
          <w:sz w:val="24"/>
          <w:szCs w:val="24"/>
          <w:lang w:val="hy-AM"/>
        </w:rPr>
        <w:t>են՝</w:t>
      </w:r>
      <w:r w:rsidR="001C54C0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4ECD8652" w14:textId="77777777" w:rsidR="001C54C0" w:rsidRPr="00B2190D" w:rsidRDefault="001C54C0" w:rsidP="001C54C0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lastRenderedPageBreak/>
        <w:t>համայնքի կարիքների  հիման վրա՝ տեղական սոցիալական ծրագրերի մշակման, ընդունման և դրանց իրականացման գործընթացին</w:t>
      </w:r>
      <w:r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14:paraId="3DA6C5CA" w14:textId="77777777" w:rsidR="001C54C0" w:rsidRPr="00B2190D" w:rsidRDefault="001C54C0" w:rsidP="001C54C0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անձի (ընտանիքի կամ սոցիալական այլ խմբի) սոցիալ-տնտեսական, սոցիալ-հոգեբանական, սոցիալ-մանկավարժական, սոցիալ-բժշկական, սոցիալ-աշխատանքային, սոցիալ-իրավական կարիքների կամ դրանցից ցանկացածի հաղթահարմանն ուղղված նախաձեռնությունների մշակմանը, առաջարկությունների ներկայացմանը, համայնքում սոցիալական աջակցության տրամադրման  բարենպաստ միջավայրի ստեղծմանը</w:t>
      </w:r>
      <w:r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14:paraId="41FEB398" w14:textId="77777777" w:rsidR="001C54C0" w:rsidRPr="00B2190D" w:rsidRDefault="001C54C0" w:rsidP="001C54C0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կյանքի դժվարին իրավիճակում հայտնվելու կանխարգելմանը և (կամ) կյանքի դժվարին իրավիճակում հայտնված անձին (ընտանիքին, սոցիալական այլ խմբին) այդ վիճակից դուրս բերելուն ուղղված ծառայությունների մշակմանը, կարգավորմանը</w:t>
      </w:r>
      <w:r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14:paraId="633CA68F" w14:textId="3BA41F5F" w:rsidR="001C54C0" w:rsidRPr="00B2190D" w:rsidRDefault="001C54C0" w:rsidP="00E530B1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թիրախ  համայնքի բոլոր բնակավայրերում</w:t>
      </w:r>
      <w:r w:rsidR="001D36F6" w:rsidRPr="00B2190D">
        <w:rPr>
          <w:rFonts w:ascii="GHEA Grapalat" w:hAnsi="GHEA Grapalat" w:cstheme="minorHAnsi"/>
          <w:sz w:val="24"/>
          <w:szCs w:val="24"/>
          <w:lang w:val="hy-AM"/>
        </w:rPr>
        <w:t>,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D36F6" w:rsidRPr="00B2190D">
        <w:rPr>
          <w:rFonts w:ascii="GHEA Grapalat" w:hAnsi="GHEA Grapalat" w:cs="Calibri"/>
          <w:color w:val="000000"/>
          <w:lang w:val="hy-AM"/>
        </w:rPr>
        <w:t>ըստ ծառայությունների,</w:t>
      </w:r>
      <w:r w:rsidR="001D36F6" w:rsidRPr="00B2190D" w:rsidDel="000F6B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D36F6" w:rsidRPr="00B2190D">
        <w:rPr>
          <w:rFonts w:ascii="GHEA Grapalat" w:hAnsi="GHEA Grapalat" w:cs="Calibri"/>
          <w:color w:val="000000"/>
          <w:lang w:val="hy-AM"/>
        </w:rPr>
        <w:t xml:space="preserve">թիրախների ընտրության չափորոշիչների մշակմանը, 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>կարիքների գնահատման համար տեղեկատվության փոխանակմանը</w:t>
      </w:r>
      <w:r w:rsidR="000F6BB1" w:rsidRPr="00B2190D">
        <w:rPr>
          <w:rFonts w:ascii="GHEA Grapalat" w:hAnsi="GHEA Grapalat" w:cstheme="minorHAnsi"/>
          <w:sz w:val="24"/>
          <w:szCs w:val="24"/>
          <w:lang w:val="hy-AM"/>
        </w:rPr>
        <w:t>,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 (խնդիրների) ռիսկերի բացահայտմանը, ուղղորդմանը</w:t>
      </w:r>
      <w:r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14:paraId="28CE9BB6" w14:textId="77777777" w:rsidR="001C54C0" w:rsidRPr="00B2190D" w:rsidRDefault="001C54C0" w:rsidP="00E530B1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համայնքային հանդիպումների, քննարկումների,  տեղեկատվական միջոցառումների իրականացմանը</w:t>
      </w:r>
      <w:r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14:paraId="19384DD7" w14:textId="77777777" w:rsidR="001C54C0" w:rsidRPr="00B2190D" w:rsidRDefault="001C54C0" w:rsidP="00E530B1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սոցիալական նշանակության ծրագրերի հասանելիության, հասցեականության և տեսանելիության բարձրացմանը</w:t>
      </w:r>
      <w:r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14:paraId="200EF7D7" w14:textId="77777777" w:rsidR="001C54C0" w:rsidRPr="00B2190D" w:rsidRDefault="001C54C0" w:rsidP="001C54C0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տեղական սոցիալական ծրագրերի կանոնավոր և պարբերական մոնիտորինգների իրականացմանը</w:t>
      </w:r>
      <w:r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14:paraId="7946B890" w14:textId="5C96B222" w:rsidR="001C54C0" w:rsidRPr="00B2190D" w:rsidRDefault="001C54C0" w:rsidP="001C54C0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համայնքում մատուցվող սոցիալական աջակցության ծառա</w:t>
      </w:r>
      <w:r w:rsidR="001A15AF" w:rsidRPr="00B2190D">
        <w:rPr>
          <w:rFonts w:ascii="GHEA Grapalat" w:hAnsi="GHEA Grapalat" w:cstheme="minorHAnsi"/>
          <w:sz w:val="24"/>
          <w:szCs w:val="24"/>
          <w:lang w:val="hy-AM"/>
        </w:rPr>
        <w:t>յ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>ությունների կայունությանը, այդ թվում՝ սոցիալական ծառայություններ մատուցող կազմակերպությունների</w:t>
      </w:r>
      <w:r w:rsidR="0082111B" w:rsidRPr="00B2190D">
        <w:rPr>
          <w:rFonts w:ascii="GHEA Grapalat" w:hAnsi="GHEA Grapalat" w:cstheme="minorHAnsi"/>
          <w:sz w:val="24"/>
          <w:szCs w:val="24"/>
          <w:lang w:val="hy-AM"/>
        </w:rPr>
        <w:t xml:space="preserve"> հավաստագ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րման գործընթացի </w:t>
      </w:r>
      <w:r w:rsidR="00146E0A" w:rsidRPr="00B2190D">
        <w:rPr>
          <w:rFonts w:ascii="GHEA Grapalat" w:hAnsi="GHEA Grapalat" w:cstheme="minorHAnsi"/>
          <w:sz w:val="24"/>
          <w:szCs w:val="24"/>
          <w:lang w:val="hy-AM"/>
        </w:rPr>
        <w:t>աջակցմանը</w:t>
      </w:r>
      <w:r w:rsidR="00146E0A"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14:paraId="292354C4" w14:textId="77777777" w:rsidR="001C54C0" w:rsidRPr="00B2190D" w:rsidRDefault="001C54C0" w:rsidP="001C54C0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մշակված տեղական սոցիալական ծառայությունների ֆինանսավորման աղբյուրների բացահայտմանը</w:t>
      </w:r>
      <w:r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14:paraId="4B779EC5" w14:textId="485E1239" w:rsidR="001C54C0" w:rsidRPr="00B2190D" w:rsidRDefault="001C54C0" w:rsidP="001C54C0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խորհրդատվական աջակցության տրամադրմանը համայնքահեն սոցիալական ծառայությունների մասնակցային պլանավորմանն ու մատուցմանն  ուղղված դրամաշնորհային ծրագրերի առաջարկների  գնահատման և ընտրության գործընթացներին։</w:t>
      </w:r>
      <w:r w:rsidRPr="00B2190D">
        <w:rPr>
          <w:rFonts w:ascii="GHEA Grapalat" w:hAnsi="GHEA Grapalat" w:cstheme="minorHAnsi"/>
          <w:bCs/>
          <w:sz w:val="24"/>
          <w:szCs w:val="24"/>
          <w:lang w:val="hy-AM"/>
        </w:rPr>
        <w:br/>
      </w:r>
    </w:p>
    <w:p w14:paraId="52D6B7AB" w14:textId="23754F8E" w:rsidR="00594C56" w:rsidRPr="00B2190D" w:rsidRDefault="00C27987" w:rsidP="00E530B1">
      <w:pPr>
        <w:spacing w:after="120"/>
        <w:jc w:val="both"/>
        <w:rPr>
          <w:rFonts w:ascii="GHEA Grapalat" w:hAnsi="GHEA Grapalat"/>
          <w:sz w:val="24"/>
          <w:szCs w:val="24"/>
          <w:lang w:val="hy-AM"/>
        </w:rPr>
      </w:pPr>
      <w:r w:rsidRPr="00B2190D">
        <w:rPr>
          <w:rFonts w:ascii="GHEA Grapalat" w:hAnsi="GHEA Grapalat"/>
          <w:sz w:val="24"/>
          <w:szCs w:val="24"/>
          <w:lang w:val="hy-AM"/>
        </w:rPr>
        <w:t>13</w:t>
      </w:r>
      <w:r w:rsidR="00594C56"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594C56" w:rsidRPr="00B2190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4C56" w:rsidRPr="00B2190D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594C56" w:rsidRPr="00B2190D">
        <w:rPr>
          <w:rFonts w:ascii="GHEA Grapalat" w:hAnsi="GHEA Grapalat"/>
          <w:sz w:val="24"/>
          <w:szCs w:val="24"/>
          <w:lang w:val="hy-AM"/>
        </w:rPr>
        <w:t xml:space="preserve"> գործունեության շրջանակը բավականին լայն է: Երբեմն այն կարող է կենտրոնան</w:t>
      </w:r>
      <w:r w:rsidR="00035A09" w:rsidRPr="00B2190D">
        <w:rPr>
          <w:rFonts w:ascii="GHEA Grapalat" w:hAnsi="GHEA Grapalat"/>
          <w:sz w:val="24"/>
          <w:szCs w:val="24"/>
          <w:lang w:val="hy-AM"/>
        </w:rPr>
        <w:t>ա</w:t>
      </w:r>
      <w:r w:rsidR="00594C56" w:rsidRPr="00B2190D">
        <w:rPr>
          <w:rFonts w:ascii="GHEA Grapalat" w:hAnsi="GHEA Grapalat"/>
          <w:sz w:val="24"/>
          <w:szCs w:val="24"/>
          <w:lang w:val="hy-AM"/>
        </w:rPr>
        <w:t xml:space="preserve">լ միայն որոշակի թիրախային խմբի համար: </w:t>
      </w:r>
      <w:r w:rsidR="00457E1F" w:rsidRPr="00B2190D">
        <w:rPr>
          <w:rFonts w:ascii="GHEA Grapalat" w:hAnsi="GHEA Grapalat"/>
          <w:sz w:val="24"/>
          <w:szCs w:val="24"/>
          <w:lang w:val="hy-AM"/>
        </w:rPr>
        <w:t>Սակայն, ը</w:t>
      </w:r>
      <w:r w:rsidR="00594C56" w:rsidRPr="00B2190D">
        <w:rPr>
          <w:rFonts w:ascii="GHEA Grapalat" w:hAnsi="GHEA Grapalat"/>
          <w:sz w:val="24"/>
          <w:szCs w:val="24"/>
          <w:lang w:val="hy-AM"/>
        </w:rPr>
        <w:t xml:space="preserve">նդհանուր առմամբ, Հանձնաժողովի գործառույթները պետք է տարածվեն </w:t>
      </w:r>
      <w:r w:rsidR="00B1504C" w:rsidRPr="00B2190D">
        <w:rPr>
          <w:rFonts w:ascii="GHEA Grapalat" w:hAnsi="GHEA Grapalat"/>
          <w:sz w:val="24"/>
          <w:szCs w:val="24"/>
          <w:lang w:val="hy-AM"/>
        </w:rPr>
        <w:t>ամբողջ</w:t>
      </w:r>
      <w:r w:rsidR="00594C56" w:rsidRPr="00B2190D">
        <w:rPr>
          <w:rFonts w:ascii="GHEA Grapalat" w:hAnsi="GHEA Grapalat"/>
          <w:sz w:val="24"/>
          <w:szCs w:val="24"/>
          <w:lang w:val="hy-AM"/>
        </w:rPr>
        <w:t xml:space="preserve"> համայնքի վրա (խոցելի իրավիճակներում գտնվող բոլոր խմբերի</w:t>
      </w:r>
      <w:r w:rsidR="00B1504C" w:rsidRPr="00B2190D">
        <w:rPr>
          <w:rFonts w:ascii="GHEA Grapalat" w:hAnsi="GHEA Grapalat"/>
          <w:sz w:val="24"/>
          <w:szCs w:val="24"/>
          <w:lang w:val="hy-AM"/>
        </w:rPr>
        <w:t xml:space="preserve"> վրա</w:t>
      </w:r>
      <w:r w:rsidR="00594C56" w:rsidRPr="00B2190D">
        <w:rPr>
          <w:rFonts w:ascii="GHEA Grapalat" w:hAnsi="GHEA Grapalat"/>
          <w:sz w:val="24"/>
          <w:szCs w:val="24"/>
          <w:lang w:val="hy-AM"/>
        </w:rPr>
        <w:t xml:space="preserve">) և ընդգրկեն ծառայությունների լայն տեսականի: </w:t>
      </w:r>
    </w:p>
    <w:p w14:paraId="1250F39D" w14:textId="5BCE0744" w:rsidR="00594C56" w:rsidRPr="00B2190D" w:rsidRDefault="00C27987" w:rsidP="00E530B1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="Cambria Math"/>
          <w:sz w:val="24"/>
          <w:szCs w:val="24"/>
          <w:lang w:val="hy-AM"/>
        </w:rPr>
        <w:t>14</w:t>
      </w:r>
      <w:r w:rsidR="00594C56"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594C56" w:rsidRPr="00B2190D">
        <w:rPr>
          <w:rFonts w:ascii="GHEA Grapalat" w:hAnsi="GHEA Grapalat" w:cs="Cambria Math"/>
          <w:sz w:val="24"/>
          <w:szCs w:val="24"/>
          <w:lang w:val="hy-AM"/>
        </w:rPr>
        <w:t xml:space="preserve"> Հանձնաժողովը պետք է</w:t>
      </w:r>
      <w:r w:rsidR="00594C56" w:rsidRPr="00B2190D">
        <w:rPr>
          <w:rFonts w:ascii="GHEA Grapalat" w:hAnsi="GHEA Grapalat" w:cstheme="minorHAnsi"/>
          <w:sz w:val="24"/>
          <w:szCs w:val="24"/>
          <w:lang w:val="hy-AM"/>
        </w:rPr>
        <w:t xml:space="preserve"> դիտա</w:t>
      </w:r>
      <w:r w:rsidR="00B1504C" w:rsidRPr="00B2190D">
        <w:rPr>
          <w:rFonts w:ascii="GHEA Grapalat" w:hAnsi="GHEA Grapalat" w:cstheme="minorHAnsi"/>
          <w:sz w:val="24"/>
          <w:szCs w:val="24"/>
          <w:lang w:val="hy-AM"/>
        </w:rPr>
        <w:t xml:space="preserve">կետում պահի </w:t>
      </w:r>
      <w:r w:rsidR="00594C56" w:rsidRPr="00B2190D">
        <w:rPr>
          <w:rFonts w:ascii="GHEA Grapalat" w:hAnsi="GHEA Grapalat" w:cstheme="minorHAnsi"/>
          <w:sz w:val="24"/>
          <w:szCs w:val="24"/>
          <w:lang w:val="hy-AM"/>
        </w:rPr>
        <w:t>բոլոր թիրախային</w:t>
      </w:r>
      <w:r w:rsidR="00B1504C" w:rsidRPr="00B2190D">
        <w:rPr>
          <w:rFonts w:ascii="GHEA Grapalat" w:hAnsi="GHEA Grapalat" w:cstheme="minorHAnsi"/>
          <w:sz w:val="24"/>
          <w:szCs w:val="24"/>
          <w:lang w:val="hy-AM"/>
        </w:rPr>
        <w:t xml:space="preserve"> (ռիսկային)</w:t>
      </w:r>
      <w:r w:rsidR="00594C56" w:rsidRPr="00B2190D">
        <w:rPr>
          <w:rFonts w:ascii="GHEA Grapalat" w:hAnsi="GHEA Grapalat" w:cstheme="minorHAnsi"/>
          <w:sz w:val="24"/>
          <w:szCs w:val="24"/>
          <w:lang w:val="hy-AM"/>
        </w:rPr>
        <w:t xml:space="preserve"> խմբերը, </w:t>
      </w:r>
      <w:r w:rsidR="00B1504C" w:rsidRPr="00B2190D">
        <w:rPr>
          <w:rFonts w:ascii="GHEA Grapalat" w:hAnsi="GHEA Grapalat" w:cstheme="minorHAnsi"/>
          <w:sz w:val="24"/>
          <w:szCs w:val="24"/>
          <w:lang w:val="hy-AM"/>
        </w:rPr>
        <w:t>մասնավորապես</w:t>
      </w:r>
      <w:r w:rsidR="00594C56" w:rsidRPr="00B2190D">
        <w:rPr>
          <w:rFonts w:ascii="GHEA Grapalat" w:hAnsi="GHEA Grapalat" w:cstheme="minorHAnsi"/>
          <w:sz w:val="24"/>
          <w:szCs w:val="24"/>
          <w:lang w:val="hy-AM"/>
        </w:rPr>
        <w:t>՝</w:t>
      </w:r>
    </w:p>
    <w:p w14:paraId="469E955E" w14:textId="59364D76" w:rsidR="00594C56" w:rsidRPr="00B2190D" w:rsidRDefault="00594C56" w:rsidP="00594C56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GHEA Grapalat" w:hAnsi="GHEA Grapalat" w:cstheme="minorHAnsi"/>
          <w:sz w:val="24"/>
          <w:szCs w:val="24"/>
          <w:lang w:val="en-US"/>
        </w:rPr>
      </w:pP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lastRenderedPageBreak/>
        <w:t>Տարեցներ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hy-AM"/>
        </w:rPr>
        <w:t>ին</w:t>
      </w:r>
      <w:r w:rsidR="00B1504C" w:rsidRPr="00B2190D">
        <w:rPr>
          <w:rFonts w:ascii="GHEA Grapalat" w:hAnsi="GHEA Grapalat" w:cstheme="minorHAnsi"/>
          <w:sz w:val="24"/>
          <w:szCs w:val="24"/>
        </w:rPr>
        <w:t xml:space="preserve">, </w:t>
      </w:r>
      <w:proofErr w:type="spellStart"/>
      <w:r w:rsidR="00B1504C" w:rsidRPr="00B2190D">
        <w:rPr>
          <w:rFonts w:ascii="GHEA Grapalat" w:hAnsi="GHEA Grapalat" w:cstheme="minorHAnsi"/>
          <w:sz w:val="24"/>
          <w:szCs w:val="24"/>
        </w:rPr>
        <w:t>հատկապես</w:t>
      </w:r>
      <w:proofErr w:type="spellEnd"/>
      <w:r w:rsidR="00B1504C" w:rsidRPr="00B2190D">
        <w:rPr>
          <w:rFonts w:ascii="GHEA Grapalat" w:hAnsi="GHEA Grapalat" w:cstheme="minorHAnsi"/>
          <w:sz w:val="24"/>
          <w:szCs w:val="24"/>
        </w:rPr>
        <w:t xml:space="preserve">՝ </w:t>
      </w:r>
      <w:proofErr w:type="spellStart"/>
      <w:r w:rsidR="00B1504C" w:rsidRPr="00B2190D">
        <w:rPr>
          <w:rFonts w:ascii="GHEA Grapalat" w:hAnsi="GHEA Grapalat" w:cstheme="minorHAnsi"/>
          <w:sz w:val="24"/>
          <w:szCs w:val="24"/>
        </w:rPr>
        <w:t>միայնակ</w:t>
      </w:r>
      <w:proofErr w:type="spellEnd"/>
      <w:r w:rsidR="00B1504C" w:rsidRPr="00B2190D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B1504C" w:rsidRPr="00B2190D">
        <w:rPr>
          <w:rFonts w:ascii="GHEA Grapalat" w:hAnsi="GHEA Grapalat" w:cstheme="minorHAnsi"/>
          <w:sz w:val="24"/>
          <w:szCs w:val="24"/>
        </w:rPr>
        <w:t>ապրող</w:t>
      </w:r>
      <w:proofErr w:type="spellEnd"/>
      <w:r w:rsidR="00B1504C" w:rsidRPr="00B2190D">
        <w:rPr>
          <w:rFonts w:ascii="GHEA Grapalat" w:hAnsi="GHEA Grapalat" w:cstheme="minorHAnsi"/>
          <w:sz w:val="24"/>
          <w:szCs w:val="24"/>
        </w:rPr>
        <w:t>.</w:t>
      </w:r>
    </w:p>
    <w:p w14:paraId="4CD50DFD" w14:textId="77777777" w:rsidR="00594C56" w:rsidRPr="00B2190D" w:rsidRDefault="00594C56" w:rsidP="00594C56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GHEA Grapalat" w:hAnsi="GHEA Grapalat" w:cstheme="minorHAnsi"/>
          <w:sz w:val="24"/>
          <w:szCs w:val="24"/>
          <w:lang w:val="en-US"/>
        </w:rPr>
      </w:pP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Հաշմանդամություն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ունեցող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անձ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hy-AM"/>
        </w:rPr>
        <w:t>անց</w:t>
      </w:r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 և 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նրանց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ընտանիքներ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hy-AM"/>
        </w:rPr>
        <w:t>ին</w:t>
      </w:r>
    </w:p>
    <w:p w14:paraId="248690C2" w14:textId="09F9AD86" w:rsidR="00594C56" w:rsidRPr="00B2190D" w:rsidRDefault="00594C56" w:rsidP="00594C56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GHEA Grapalat" w:hAnsi="GHEA Grapalat" w:cstheme="minorHAnsi"/>
          <w:sz w:val="24"/>
          <w:szCs w:val="24"/>
          <w:lang w:val="en-US"/>
        </w:rPr>
      </w:pP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Երեխաներ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hy-AM"/>
        </w:rPr>
        <w:t>ին</w:t>
      </w:r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 և 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երիտասարդներ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hy-AM"/>
        </w:rPr>
        <w:t>ին</w:t>
      </w:r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 (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հատկապես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հաշմանդամություն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ունեցող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կամ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ռիսկային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խմբում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գտնվողներ</w:t>
      </w:r>
      <w:r w:rsidR="00B1504C" w:rsidRPr="00B2190D">
        <w:rPr>
          <w:rFonts w:ascii="GHEA Grapalat" w:hAnsi="GHEA Grapalat" w:cstheme="minorHAnsi"/>
          <w:sz w:val="24"/>
          <w:szCs w:val="24"/>
        </w:rPr>
        <w:t>ին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en-US"/>
        </w:rPr>
        <w:t>)</w:t>
      </w:r>
    </w:p>
    <w:p w14:paraId="2436B06F" w14:textId="77777777" w:rsidR="00594C56" w:rsidRPr="00B2190D" w:rsidRDefault="00594C56" w:rsidP="00594C56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GHEA Grapalat" w:hAnsi="GHEA Grapalat" w:cstheme="minorHAnsi"/>
          <w:sz w:val="24"/>
          <w:szCs w:val="24"/>
          <w:lang w:val="en-US"/>
        </w:rPr>
      </w:pP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Միգրանտներ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hy-AM"/>
        </w:rPr>
        <w:t>ին</w:t>
      </w:r>
      <w:r w:rsidRPr="00B2190D">
        <w:rPr>
          <w:rFonts w:ascii="GHEA Grapalat" w:hAnsi="GHEA Grapalat" w:cstheme="minorHAnsi"/>
          <w:sz w:val="24"/>
          <w:szCs w:val="24"/>
          <w:lang w:val="en-US"/>
        </w:rPr>
        <w:t>/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ներգաղթյալներ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hy-AM"/>
        </w:rPr>
        <w:t>ին</w:t>
      </w:r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, 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տեղահանված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մարդկ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hy-AM"/>
        </w:rPr>
        <w:t>անց</w:t>
      </w:r>
    </w:p>
    <w:p w14:paraId="611B517D" w14:textId="528B1CC0" w:rsidR="00594C56" w:rsidRPr="00B2190D" w:rsidRDefault="00594C56" w:rsidP="00594C56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GHEA Grapalat" w:hAnsi="GHEA Grapalat" w:cstheme="minorHAnsi"/>
          <w:sz w:val="24"/>
          <w:szCs w:val="24"/>
          <w:lang w:val="en-US"/>
        </w:rPr>
      </w:pP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Ճգնաժամի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մեջ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գտնվող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մարդկ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hy-AM"/>
        </w:rPr>
        <w:t>անց՝</w:t>
      </w:r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անօթևաններ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hy-AM"/>
        </w:rPr>
        <w:t>ի</w:t>
      </w:r>
      <w:r w:rsidR="00D6782E" w:rsidRPr="00B2190D">
        <w:rPr>
          <w:rFonts w:ascii="GHEA Grapalat" w:hAnsi="GHEA Grapalat" w:cstheme="minorHAnsi"/>
          <w:sz w:val="24"/>
          <w:szCs w:val="24"/>
        </w:rPr>
        <w:t>ն</w:t>
      </w:r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 և 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այլն</w:t>
      </w:r>
      <w:proofErr w:type="spellEnd"/>
    </w:p>
    <w:p w14:paraId="701206F8" w14:textId="77777777" w:rsidR="00594C56" w:rsidRPr="00B2190D" w:rsidRDefault="00594C56" w:rsidP="00594C56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GHEA Grapalat" w:hAnsi="GHEA Grapalat" w:cstheme="minorHAnsi"/>
          <w:sz w:val="24"/>
          <w:szCs w:val="24"/>
          <w:lang w:val="en-US"/>
        </w:rPr>
      </w:pP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Հոգեկան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առողջության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խնդիրներ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ունեցող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B2190D">
        <w:rPr>
          <w:rFonts w:ascii="GHEA Grapalat" w:hAnsi="GHEA Grapalat" w:cstheme="minorHAnsi"/>
          <w:sz w:val="24"/>
          <w:szCs w:val="24"/>
          <w:lang w:val="en-US"/>
        </w:rPr>
        <w:t>մարդկ</w:t>
      </w:r>
      <w:proofErr w:type="spellEnd"/>
      <w:r w:rsidRPr="00B2190D">
        <w:rPr>
          <w:rFonts w:ascii="GHEA Grapalat" w:hAnsi="GHEA Grapalat" w:cstheme="minorHAnsi"/>
          <w:sz w:val="24"/>
          <w:szCs w:val="24"/>
          <w:lang w:val="hy-AM"/>
        </w:rPr>
        <w:t>անց</w:t>
      </w:r>
    </w:p>
    <w:p w14:paraId="7EA23AC5" w14:textId="10A15827" w:rsidR="00594C56" w:rsidRPr="00B2190D" w:rsidRDefault="00D6782E" w:rsidP="00594C56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GHEA Grapalat" w:hAnsi="GHEA Grapalat" w:cstheme="minorHAnsi"/>
          <w:sz w:val="24"/>
          <w:szCs w:val="24"/>
          <w:lang w:val="en-US"/>
        </w:rPr>
      </w:pPr>
      <w:proofErr w:type="spellStart"/>
      <w:r w:rsidRPr="00B2190D">
        <w:rPr>
          <w:rFonts w:ascii="GHEA Grapalat" w:hAnsi="GHEA Grapalat" w:cstheme="minorHAnsi"/>
          <w:sz w:val="24"/>
          <w:szCs w:val="24"/>
        </w:rPr>
        <w:t>Տարատեսակ</w:t>
      </w:r>
      <w:proofErr w:type="spellEnd"/>
      <w:r w:rsidRPr="00B2190D">
        <w:rPr>
          <w:rFonts w:ascii="GHEA Grapalat" w:hAnsi="GHEA Grapalat" w:cstheme="minorHAnsi"/>
          <w:sz w:val="24"/>
          <w:szCs w:val="24"/>
        </w:rPr>
        <w:t xml:space="preserve"> կ</w:t>
      </w:r>
      <w:proofErr w:type="spellStart"/>
      <w:r w:rsidR="00594C56" w:rsidRPr="00B2190D">
        <w:rPr>
          <w:rFonts w:ascii="GHEA Grapalat" w:hAnsi="GHEA Grapalat" w:cstheme="minorHAnsi"/>
          <w:sz w:val="24"/>
          <w:szCs w:val="24"/>
          <w:lang w:val="en-US"/>
        </w:rPr>
        <w:t>ախվածություններ</w:t>
      </w:r>
      <w:proofErr w:type="spellEnd"/>
      <w:r w:rsidR="00594C56" w:rsidRPr="00B2190D">
        <w:rPr>
          <w:rFonts w:ascii="GHEA Grapalat" w:hAnsi="GHEA Grapalat" w:cstheme="minorHAnsi"/>
          <w:sz w:val="24"/>
          <w:szCs w:val="24"/>
          <w:lang w:val="hy-AM"/>
        </w:rPr>
        <w:t xml:space="preserve"> ունեցող </w:t>
      </w:r>
      <w:proofErr w:type="spellStart"/>
      <w:r w:rsidR="00594C56" w:rsidRPr="00B2190D">
        <w:rPr>
          <w:rFonts w:ascii="GHEA Grapalat" w:hAnsi="GHEA Grapalat" w:cstheme="minorHAnsi"/>
          <w:sz w:val="24"/>
          <w:szCs w:val="24"/>
          <w:lang w:val="en-US"/>
        </w:rPr>
        <w:t>մարդկ</w:t>
      </w:r>
      <w:proofErr w:type="spellEnd"/>
      <w:r w:rsidR="00594C56" w:rsidRPr="00B2190D">
        <w:rPr>
          <w:rFonts w:ascii="GHEA Grapalat" w:hAnsi="GHEA Grapalat" w:cstheme="minorHAnsi"/>
          <w:sz w:val="24"/>
          <w:szCs w:val="24"/>
          <w:lang w:val="hy-AM"/>
        </w:rPr>
        <w:t>անց։</w:t>
      </w:r>
    </w:p>
    <w:p w14:paraId="30B5A050" w14:textId="77777777" w:rsidR="00594C56" w:rsidRPr="00B2190D" w:rsidRDefault="00594C56" w:rsidP="00594C56">
      <w:pPr>
        <w:spacing w:after="0" w:line="240" w:lineRule="auto"/>
        <w:rPr>
          <w:rFonts w:ascii="GHEA Grapalat" w:hAnsi="GHEA Grapalat" w:cstheme="minorHAnsi"/>
          <w:sz w:val="24"/>
          <w:szCs w:val="24"/>
          <w:lang w:val="en-US"/>
        </w:rPr>
      </w:pPr>
    </w:p>
    <w:p w14:paraId="42D3E392" w14:textId="411A9558" w:rsidR="00594C56" w:rsidRPr="00B2190D" w:rsidRDefault="00C27987" w:rsidP="00594C56">
      <w:pPr>
        <w:spacing w:after="120" w:line="24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15</w:t>
      </w:r>
      <w:r w:rsidR="00594C56"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594C56" w:rsidRPr="00B2190D">
        <w:rPr>
          <w:rFonts w:ascii="GHEA Grapalat" w:hAnsi="GHEA Grapalat" w:cstheme="minorHAnsi"/>
          <w:sz w:val="24"/>
          <w:szCs w:val="24"/>
          <w:lang w:val="hy-AM"/>
        </w:rPr>
        <w:t xml:space="preserve"> Հանձնաժողովը պետք է</w:t>
      </w:r>
      <w:r w:rsidR="00594C56"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CA27AD" w:rsidRPr="00B2190D">
        <w:rPr>
          <w:rFonts w:ascii="GHEA Grapalat" w:hAnsi="GHEA Grapalat" w:cstheme="minorHAnsi"/>
          <w:sz w:val="24"/>
          <w:szCs w:val="24"/>
          <w:lang w:val="en-US"/>
        </w:rPr>
        <w:t>հիմնականում</w:t>
      </w:r>
      <w:proofErr w:type="spellEnd"/>
      <w:r w:rsidR="00CA27AD"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594C56" w:rsidRPr="00B2190D">
        <w:rPr>
          <w:rFonts w:ascii="GHEA Grapalat" w:hAnsi="GHEA Grapalat" w:cstheme="minorHAnsi"/>
          <w:sz w:val="24"/>
          <w:szCs w:val="24"/>
          <w:lang w:val="en-US"/>
        </w:rPr>
        <w:t>կենտրոնացած</w:t>
      </w:r>
      <w:proofErr w:type="spellEnd"/>
      <w:r w:rsidR="00594C56"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="00594C56" w:rsidRPr="00B2190D">
        <w:rPr>
          <w:rFonts w:ascii="GHEA Grapalat" w:hAnsi="GHEA Grapalat" w:cstheme="minorHAnsi"/>
          <w:sz w:val="24"/>
          <w:szCs w:val="24"/>
          <w:lang w:val="hy-AM"/>
        </w:rPr>
        <w:t>լինի</w:t>
      </w:r>
      <w:r w:rsidR="00594C56"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594C56" w:rsidRPr="00B2190D">
        <w:rPr>
          <w:rFonts w:ascii="GHEA Grapalat" w:hAnsi="GHEA Grapalat" w:cstheme="minorHAnsi"/>
          <w:sz w:val="24"/>
          <w:szCs w:val="24"/>
          <w:lang w:val="en-US"/>
        </w:rPr>
        <w:t>սոցիալական</w:t>
      </w:r>
      <w:proofErr w:type="spellEnd"/>
      <w:r w:rsidR="00594C56"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594C56" w:rsidRPr="00B2190D">
        <w:rPr>
          <w:rFonts w:ascii="GHEA Grapalat" w:hAnsi="GHEA Grapalat" w:cstheme="minorHAnsi"/>
          <w:sz w:val="24"/>
          <w:szCs w:val="24"/>
          <w:lang w:val="en-US"/>
        </w:rPr>
        <w:t>ծառայությունների</w:t>
      </w:r>
      <w:proofErr w:type="spellEnd"/>
      <w:r w:rsidR="00594C56"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594C56" w:rsidRPr="00B2190D">
        <w:rPr>
          <w:rFonts w:ascii="GHEA Grapalat" w:hAnsi="GHEA Grapalat" w:cstheme="minorHAnsi"/>
          <w:sz w:val="24"/>
          <w:szCs w:val="24"/>
          <w:lang w:val="en-US"/>
        </w:rPr>
        <w:t>պլանավորման</w:t>
      </w:r>
      <w:proofErr w:type="spellEnd"/>
      <w:r w:rsidR="00594C56" w:rsidRPr="00B2190D">
        <w:rPr>
          <w:rFonts w:ascii="GHEA Grapalat" w:hAnsi="GHEA Grapalat" w:cstheme="minorHAnsi"/>
          <w:sz w:val="24"/>
          <w:szCs w:val="24"/>
          <w:lang w:val="en-US"/>
        </w:rPr>
        <w:t xml:space="preserve"> և </w:t>
      </w:r>
      <w:proofErr w:type="spellStart"/>
      <w:r w:rsidR="00594C56" w:rsidRPr="00B2190D">
        <w:rPr>
          <w:rFonts w:ascii="GHEA Grapalat" w:hAnsi="GHEA Grapalat" w:cstheme="minorHAnsi"/>
          <w:sz w:val="24"/>
          <w:szCs w:val="24"/>
          <w:lang w:val="en-US"/>
        </w:rPr>
        <w:t>բարելավման</w:t>
      </w:r>
      <w:proofErr w:type="spellEnd"/>
      <w:r w:rsidR="00594C56" w:rsidRPr="00B2190D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594C56" w:rsidRPr="00B2190D">
        <w:rPr>
          <w:rFonts w:ascii="GHEA Grapalat" w:hAnsi="GHEA Grapalat" w:cstheme="minorHAnsi"/>
          <w:sz w:val="24"/>
          <w:szCs w:val="24"/>
          <w:lang w:val="en-US"/>
        </w:rPr>
        <w:t>վրա</w:t>
      </w:r>
      <w:proofErr w:type="spellEnd"/>
      <w:r w:rsidR="00594C56" w:rsidRPr="00B2190D">
        <w:rPr>
          <w:rFonts w:ascii="GHEA Grapalat" w:hAnsi="GHEA Grapalat" w:cstheme="minorHAnsi"/>
          <w:sz w:val="24"/>
          <w:szCs w:val="24"/>
          <w:lang w:val="en-US"/>
        </w:rPr>
        <w:t>:</w:t>
      </w:r>
      <w:r w:rsidR="00594C56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55CE2EF4" w14:textId="7DB3BF12" w:rsidR="00594C56" w:rsidRPr="00B2190D" w:rsidRDefault="00C27987" w:rsidP="00594C56">
      <w:pPr>
        <w:spacing w:after="120" w:line="24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16</w:t>
      </w:r>
      <w:r w:rsidR="00594C56"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594C56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94C56" w:rsidRPr="00B2190D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="00594C56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94C56" w:rsidRPr="00B2190D">
        <w:rPr>
          <w:rFonts w:ascii="GHEA Grapalat" w:hAnsi="GHEA Grapalat" w:cs="Sylfaen"/>
          <w:sz w:val="24"/>
          <w:szCs w:val="24"/>
          <w:lang w:val="hy-AM"/>
        </w:rPr>
        <w:t>պետք</w:t>
      </w:r>
      <w:r w:rsidR="00594C56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94C56" w:rsidRPr="00B2190D">
        <w:rPr>
          <w:rFonts w:ascii="GHEA Grapalat" w:hAnsi="GHEA Grapalat" w:cs="Sylfaen"/>
          <w:sz w:val="24"/>
          <w:szCs w:val="24"/>
          <w:lang w:val="hy-AM"/>
        </w:rPr>
        <w:t>է</w:t>
      </w:r>
      <w:r w:rsidR="00594C56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94C56" w:rsidRPr="00B2190D">
        <w:rPr>
          <w:rFonts w:ascii="GHEA Grapalat" w:hAnsi="GHEA Grapalat" w:cs="Sylfaen"/>
          <w:sz w:val="24"/>
          <w:szCs w:val="24"/>
          <w:lang w:val="hy-AM"/>
        </w:rPr>
        <w:t>պլանավորի</w:t>
      </w:r>
      <w:r w:rsidR="00594C56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94C56" w:rsidRPr="00B2190D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594C56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94C56" w:rsidRPr="00B2190D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594C56" w:rsidRPr="00B2190D">
        <w:rPr>
          <w:rFonts w:ascii="GHEA Grapalat" w:hAnsi="GHEA Grapalat" w:cstheme="minorHAnsi"/>
          <w:sz w:val="24"/>
          <w:szCs w:val="24"/>
          <w:lang w:val="hy-AM"/>
        </w:rPr>
        <w:t xml:space="preserve"> լայն շրջանակ և աջակցի տարբեր խմբերի (հիմնականում</w:t>
      </w:r>
      <w:r w:rsidR="00E9771C" w:rsidRPr="00B2190D">
        <w:rPr>
          <w:rFonts w:ascii="GHEA Grapalat" w:hAnsi="GHEA Grapalat" w:cstheme="minorHAnsi"/>
          <w:sz w:val="24"/>
          <w:szCs w:val="24"/>
          <w:lang w:val="hy-AM"/>
        </w:rPr>
        <w:t>՝</w:t>
      </w:r>
      <w:r w:rsidR="00594C56" w:rsidRPr="00B2190D">
        <w:rPr>
          <w:rFonts w:ascii="GHEA Grapalat" w:hAnsi="GHEA Grapalat" w:cstheme="minorHAnsi"/>
          <w:sz w:val="24"/>
          <w:szCs w:val="24"/>
          <w:lang w:val="hy-AM"/>
        </w:rPr>
        <w:t xml:space="preserve"> խոցելի և անբարենպ</w:t>
      </w:r>
      <w:r w:rsidR="00E9771C" w:rsidRPr="00B2190D">
        <w:rPr>
          <w:rFonts w:ascii="GHEA Grapalat" w:hAnsi="GHEA Grapalat" w:cstheme="minorHAnsi"/>
          <w:sz w:val="24"/>
          <w:szCs w:val="24"/>
          <w:lang w:val="hy-AM"/>
        </w:rPr>
        <w:t xml:space="preserve">աստ իրավիճակներում/պայմաններում </w:t>
      </w:r>
      <w:r w:rsidR="00594C56" w:rsidRPr="00B2190D">
        <w:rPr>
          <w:rFonts w:ascii="GHEA Grapalat" w:hAnsi="GHEA Grapalat" w:cstheme="minorHAnsi"/>
          <w:sz w:val="24"/>
          <w:szCs w:val="24"/>
          <w:lang w:val="hy-AM"/>
        </w:rPr>
        <w:t xml:space="preserve">գտնվողների) կյանքի որակի, սոցիալական բարեկեցության և սոցիալական ներառման բարելավմանը: </w:t>
      </w:r>
    </w:p>
    <w:p w14:paraId="61EC3B74" w14:textId="476E9017" w:rsidR="00594C56" w:rsidRPr="00B2190D" w:rsidRDefault="00594C56" w:rsidP="00594C56">
      <w:pPr>
        <w:spacing w:after="120" w:line="24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1</w:t>
      </w:r>
      <w:r w:rsidR="00C27987" w:rsidRPr="00B2190D">
        <w:rPr>
          <w:rFonts w:ascii="GHEA Grapalat" w:hAnsi="GHEA Grapalat" w:cstheme="minorHAnsi"/>
          <w:sz w:val="24"/>
          <w:szCs w:val="24"/>
          <w:lang w:val="hy-AM"/>
        </w:rPr>
        <w:t>7</w:t>
      </w:r>
      <w:r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Այս ծառայությունները կարող են մատուցվել </w:t>
      </w:r>
      <w:r w:rsidR="009568A9" w:rsidRPr="00B2190D">
        <w:rPr>
          <w:rFonts w:ascii="GHEA Grapalat" w:hAnsi="GHEA Grapalat" w:cstheme="minorHAnsi"/>
          <w:sz w:val="24"/>
          <w:szCs w:val="24"/>
          <w:lang w:val="hy-AM"/>
        </w:rPr>
        <w:t xml:space="preserve">ինչպես 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համայնքային և/կամ պետական </w:t>
      </w:r>
      <w:r w:rsidRPr="00B2190D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B2190D">
        <w:rPr>
          <w:rFonts w:ascii="GHEA Grapalat" w:hAnsi="GHEA Grapalat" w:cs="GHEA Grapalat"/>
          <w:sz w:val="24"/>
          <w:szCs w:val="24"/>
          <w:lang w:val="hy-AM"/>
        </w:rPr>
        <w:t>կառույցների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9568A9" w:rsidRPr="00B2190D">
        <w:rPr>
          <w:rFonts w:ascii="GHEA Grapalat" w:hAnsi="GHEA Grapalat" w:cstheme="minorHAnsi"/>
          <w:sz w:val="24"/>
          <w:szCs w:val="24"/>
          <w:lang w:val="hy-AM"/>
        </w:rPr>
        <w:t xml:space="preserve">այդպես էլ </w:t>
      </w:r>
      <w:r w:rsidRPr="00B2190D">
        <w:rPr>
          <w:rFonts w:ascii="GHEA Grapalat" w:hAnsi="GHEA Grapalat" w:cs="GHEA Grapalat"/>
          <w:sz w:val="24"/>
          <w:szCs w:val="24"/>
          <w:lang w:val="hy-AM"/>
        </w:rPr>
        <w:t>մասնավոր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2190D">
        <w:rPr>
          <w:rFonts w:ascii="GHEA Grapalat" w:hAnsi="GHEA Grapalat" w:cs="GHEA Grapalat"/>
          <w:sz w:val="24"/>
          <w:szCs w:val="24"/>
          <w:lang w:val="hy-AM"/>
        </w:rPr>
        <w:t>կազմակերպությունների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2190D">
        <w:rPr>
          <w:rFonts w:ascii="GHEA Grapalat" w:hAnsi="GHEA Grapalat" w:cs="GHEA Grapalat"/>
          <w:sz w:val="24"/>
          <w:szCs w:val="24"/>
          <w:lang w:val="hy-AM"/>
        </w:rPr>
        <w:t>կամ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2190D">
        <w:rPr>
          <w:rFonts w:ascii="GHEA Grapalat" w:hAnsi="GHEA Grapalat" w:cs="GHEA Grapalat"/>
          <w:sz w:val="24"/>
          <w:szCs w:val="24"/>
          <w:lang w:val="hy-AM"/>
        </w:rPr>
        <w:t>շահույթ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2190D">
        <w:rPr>
          <w:rFonts w:ascii="GHEA Grapalat" w:hAnsi="GHEA Grapalat" w:cs="GHEA Grapalat"/>
          <w:sz w:val="24"/>
          <w:szCs w:val="24"/>
          <w:lang w:val="hy-AM"/>
        </w:rPr>
        <w:t>չհետապնդող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2190D">
        <w:rPr>
          <w:rFonts w:ascii="GHEA Grapalat" w:hAnsi="GHEA Grapalat" w:cs="GHEA Grapalat"/>
          <w:sz w:val="24"/>
          <w:szCs w:val="24"/>
          <w:lang w:val="hy-AM"/>
        </w:rPr>
        <w:t>ոչ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2190D">
        <w:rPr>
          <w:rFonts w:ascii="GHEA Grapalat" w:hAnsi="GHEA Grapalat" w:cs="GHEA Grapalat"/>
          <w:sz w:val="24"/>
          <w:szCs w:val="24"/>
          <w:lang w:val="hy-AM"/>
        </w:rPr>
        <w:t>կառավար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>ական կազմակերպությունների կողմից:</w:t>
      </w:r>
    </w:p>
    <w:p w14:paraId="3EB1B1CC" w14:textId="4D70CFC7" w:rsidR="00594C56" w:rsidRPr="00B2190D" w:rsidRDefault="00594C56" w:rsidP="00594C56">
      <w:pPr>
        <w:spacing w:after="120" w:line="24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1</w:t>
      </w:r>
      <w:r w:rsidR="00C27987" w:rsidRPr="00B2190D">
        <w:rPr>
          <w:rFonts w:ascii="GHEA Grapalat" w:hAnsi="GHEA Grapalat" w:cstheme="minorHAnsi"/>
          <w:sz w:val="24"/>
          <w:szCs w:val="24"/>
          <w:lang w:val="hy-AM"/>
        </w:rPr>
        <w:t>8</w:t>
      </w:r>
      <w:r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 Սոցիալական ծառայությունները </w:t>
      </w:r>
      <w:r w:rsidR="009568A9" w:rsidRPr="00B2190D">
        <w:rPr>
          <w:rFonts w:ascii="GHEA Grapalat" w:hAnsi="GHEA Grapalat" w:cstheme="minorHAnsi"/>
          <w:sz w:val="24"/>
          <w:szCs w:val="24"/>
          <w:lang w:val="hy-AM"/>
        </w:rPr>
        <w:t>բնակիչներին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 մատուցվող բոլոր հանրային ծառայությունների ընդամենը մի մասն են: Հանձնաժողովը պետք է </w:t>
      </w:r>
      <w:r w:rsidR="00F35BAA" w:rsidRPr="00B2190D">
        <w:rPr>
          <w:rFonts w:ascii="GHEA Grapalat" w:hAnsi="GHEA Grapalat" w:cstheme="minorHAnsi"/>
          <w:sz w:val="24"/>
          <w:szCs w:val="24"/>
          <w:lang w:val="hy-AM"/>
        </w:rPr>
        <w:t>աջակցի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 նաև մի շարք այլ հարակից (հանրային) ծառայություններ</w:t>
      </w:r>
      <w:r w:rsidR="00F35BAA" w:rsidRPr="00B2190D">
        <w:rPr>
          <w:rFonts w:ascii="GHEA Grapalat" w:hAnsi="GHEA Grapalat" w:cstheme="minorHAnsi"/>
          <w:sz w:val="24"/>
          <w:szCs w:val="24"/>
          <w:lang w:val="hy-AM"/>
        </w:rPr>
        <w:t>ի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 և քաղաքականություն</w:t>
      </w:r>
      <w:r w:rsidR="009568A9" w:rsidRPr="00B2190D">
        <w:rPr>
          <w:rFonts w:ascii="GHEA Grapalat" w:hAnsi="GHEA Grapalat" w:cstheme="minorHAnsi"/>
          <w:sz w:val="24"/>
          <w:szCs w:val="24"/>
          <w:lang w:val="hy-AM"/>
        </w:rPr>
        <w:t>ներ</w:t>
      </w:r>
      <w:r w:rsidR="00F35BAA" w:rsidRPr="00B2190D">
        <w:rPr>
          <w:rFonts w:ascii="GHEA Grapalat" w:hAnsi="GHEA Grapalat" w:cstheme="minorHAnsi"/>
          <w:sz w:val="24"/>
          <w:szCs w:val="24"/>
          <w:lang w:val="hy-AM"/>
        </w:rPr>
        <w:t>ի բարելավմանը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>, որոնք ազդում են մարդկանց առօրյա կյանքի որակ</w:t>
      </w:r>
      <w:r w:rsidR="00CA27AD" w:rsidRPr="00B2190D">
        <w:rPr>
          <w:rFonts w:ascii="GHEA Grapalat" w:hAnsi="GHEA Grapalat" w:cstheme="minorHAnsi"/>
          <w:sz w:val="24"/>
          <w:szCs w:val="24"/>
          <w:lang w:val="hy-AM"/>
        </w:rPr>
        <w:t xml:space="preserve">ի վրա: Օրինակ, կրթության որակը, 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>հասարակական տրանսպորտը, տարածքային պլանավորումը, անվտանգության խնդիրները և բնակարանային քաղաքականությունը, որոնք կարող են էականորեն ազդել նաև թիրախային</w:t>
      </w:r>
      <w:r w:rsidR="009568A9" w:rsidRPr="00B2190D">
        <w:rPr>
          <w:rFonts w:ascii="GHEA Grapalat" w:hAnsi="GHEA Grapalat" w:cstheme="minorHAnsi"/>
          <w:sz w:val="24"/>
          <w:szCs w:val="24"/>
          <w:lang w:val="hy-AM"/>
        </w:rPr>
        <w:t>/խոցելի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 խմբերի կյանքի</w:t>
      </w:r>
      <w:r w:rsidR="009568A9" w:rsidRPr="00B2190D">
        <w:rPr>
          <w:rFonts w:ascii="GHEA Grapalat" w:hAnsi="GHEA Grapalat" w:cstheme="minorHAnsi"/>
          <w:sz w:val="24"/>
          <w:szCs w:val="24"/>
          <w:lang w:val="hy-AM"/>
        </w:rPr>
        <w:t xml:space="preserve"> որակի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 վրա:</w:t>
      </w:r>
    </w:p>
    <w:p w14:paraId="41FEC516" w14:textId="545A7444" w:rsidR="00594C56" w:rsidRPr="00B2190D" w:rsidRDefault="00594C56" w:rsidP="00594C56">
      <w:pPr>
        <w:spacing w:after="120" w:line="24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1</w:t>
      </w:r>
      <w:r w:rsidR="00C27987" w:rsidRPr="00B2190D">
        <w:rPr>
          <w:rFonts w:ascii="GHEA Grapalat" w:hAnsi="GHEA Grapalat" w:cstheme="minorHAnsi"/>
          <w:sz w:val="24"/>
          <w:szCs w:val="24"/>
          <w:lang w:val="hy-AM"/>
        </w:rPr>
        <w:t>9</w:t>
      </w:r>
      <w:r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2190D">
        <w:rPr>
          <w:rFonts w:ascii="GHEA Grapalat" w:hAnsi="GHEA Grapalat"/>
          <w:sz w:val="24"/>
          <w:szCs w:val="24"/>
          <w:lang w:val="hy-AM"/>
        </w:rPr>
        <w:t>Ուստի Հանձնաժողովի պլանավորման գործընթացը չպետք է սահմանափակվի միայն սոցիալական ծառայություններով։ Հանրային այլ ծառայություններ նույնպես պետք է պլանավոր</w:t>
      </w:r>
      <w:r w:rsidR="009568A9" w:rsidRPr="00B2190D">
        <w:rPr>
          <w:rFonts w:ascii="GHEA Grapalat" w:hAnsi="GHEA Grapalat"/>
          <w:sz w:val="24"/>
          <w:szCs w:val="24"/>
          <w:lang w:val="hy-AM"/>
        </w:rPr>
        <w:t>վեն</w:t>
      </w:r>
      <w:r w:rsidRPr="00B2190D">
        <w:rPr>
          <w:rFonts w:ascii="GHEA Grapalat" w:hAnsi="GHEA Grapalat"/>
          <w:sz w:val="24"/>
          <w:szCs w:val="24"/>
          <w:lang w:val="hy-AM"/>
        </w:rPr>
        <w:t xml:space="preserve"> միասին</w:t>
      </w:r>
      <w:r w:rsidR="009568A9" w:rsidRPr="00B2190D">
        <w:rPr>
          <w:rFonts w:ascii="GHEA Grapalat" w:hAnsi="GHEA Grapalat"/>
          <w:sz w:val="24"/>
          <w:szCs w:val="24"/>
          <w:lang w:val="hy-AM"/>
        </w:rPr>
        <w:t>/մասնակցային</w:t>
      </w:r>
      <w:r w:rsidRPr="00B2190D">
        <w:rPr>
          <w:rFonts w:ascii="GHEA Grapalat" w:hAnsi="GHEA Grapalat"/>
          <w:sz w:val="24"/>
          <w:szCs w:val="24"/>
          <w:lang w:val="hy-AM"/>
        </w:rPr>
        <w:t>:</w:t>
      </w:r>
    </w:p>
    <w:p w14:paraId="65DBBEFF" w14:textId="2A0353E9" w:rsidR="00594C56" w:rsidRPr="00B2190D" w:rsidRDefault="00C27987" w:rsidP="00594C56">
      <w:pPr>
        <w:spacing w:after="120"/>
        <w:jc w:val="both"/>
        <w:rPr>
          <w:rFonts w:ascii="GHEA Grapalat" w:hAnsi="GHEA Grapalat"/>
          <w:sz w:val="24"/>
          <w:szCs w:val="24"/>
          <w:lang w:val="hy-AM"/>
        </w:rPr>
      </w:pPr>
      <w:r w:rsidRPr="00B2190D">
        <w:rPr>
          <w:rFonts w:ascii="GHEA Grapalat" w:hAnsi="GHEA Grapalat" w:cstheme="minorHAnsi"/>
          <w:sz w:val="24"/>
          <w:szCs w:val="24"/>
          <w:lang w:val="hy-AM"/>
        </w:rPr>
        <w:t>20</w:t>
      </w:r>
      <w:r w:rsidR="00594C56" w:rsidRPr="00B2190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594C56" w:rsidRPr="00B2190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94C56" w:rsidRPr="00B2190D">
        <w:rPr>
          <w:rFonts w:ascii="GHEA Grapalat" w:hAnsi="GHEA Grapalat"/>
          <w:sz w:val="24"/>
          <w:szCs w:val="24"/>
          <w:lang w:val="hy-AM"/>
        </w:rPr>
        <w:t>Հանձնաժողովի գործունեությունը պետք է համատեղելի</w:t>
      </w:r>
      <w:r w:rsidR="00651854" w:rsidRPr="00B2190D">
        <w:rPr>
          <w:rFonts w:ascii="GHEA Grapalat" w:hAnsi="GHEA Grapalat"/>
          <w:sz w:val="24"/>
          <w:szCs w:val="24"/>
          <w:lang w:val="hy-AM"/>
        </w:rPr>
        <w:t>/համահունչ</w:t>
      </w:r>
      <w:r w:rsidR="00594C56" w:rsidRPr="00B2190D">
        <w:rPr>
          <w:rFonts w:ascii="GHEA Grapalat" w:hAnsi="GHEA Grapalat"/>
          <w:sz w:val="24"/>
          <w:szCs w:val="24"/>
          <w:lang w:val="hy-AM"/>
        </w:rPr>
        <w:t xml:space="preserve"> լինի </w:t>
      </w:r>
      <w:r w:rsidR="00651854" w:rsidRPr="00B2190D">
        <w:rPr>
          <w:rFonts w:ascii="GHEA Grapalat" w:hAnsi="GHEA Grapalat"/>
          <w:sz w:val="24"/>
          <w:szCs w:val="24"/>
          <w:lang w:val="hy-AM"/>
        </w:rPr>
        <w:t xml:space="preserve">արդեն իսկ </w:t>
      </w:r>
      <w:r w:rsidR="00594C56" w:rsidRPr="00B2190D">
        <w:rPr>
          <w:rFonts w:ascii="GHEA Grapalat" w:hAnsi="GHEA Grapalat"/>
          <w:sz w:val="24"/>
          <w:szCs w:val="24"/>
          <w:lang w:val="hy-AM"/>
        </w:rPr>
        <w:t xml:space="preserve">գոյություն ունեցող այլ պլանավորման գործընթացների հետ, օրինակ՝ ՏԱՊ-ի կամ համայնքի 5-ամյա զարգացման ծրագրի հետ,  որպեսզի ապահովի </w:t>
      </w:r>
      <w:r w:rsidR="00CC0228" w:rsidRPr="00B2190D">
        <w:rPr>
          <w:rFonts w:ascii="GHEA Grapalat" w:hAnsi="GHEA Grapalat"/>
          <w:sz w:val="24"/>
          <w:szCs w:val="24"/>
          <w:lang w:val="hy-AM"/>
        </w:rPr>
        <w:t>պլանավորած ծառայությունների</w:t>
      </w:r>
      <w:r w:rsidR="00594C56" w:rsidRPr="00B2190D">
        <w:rPr>
          <w:rFonts w:ascii="GHEA Grapalat" w:hAnsi="GHEA Grapalat"/>
          <w:sz w:val="24"/>
          <w:szCs w:val="24"/>
          <w:lang w:val="hy-AM"/>
        </w:rPr>
        <w:t xml:space="preserve"> իրագործելիությունը: </w:t>
      </w:r>
    </w:p>
    <w:p w14:paraId="5BEDF4D7" w14:textId="77777777" w:rsidR="00594C56" w:rsidRPr="00B2190D" w:rsidRDefault="00594C56" w:rsidP="00594C56">
      <w:pPr>
        <w:pStyle w:val="a5"/>
        <w:tabs>
          <w:tab w:val="left" w:pos="0"/>
        </w:tabs>
        <w:spacing w:after="0"/>
        <w:ind w:left="108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2931B44A" w14:textId="77777777" w:rsidR="005153B7" w:rsidRPr="00B2190D" w:rsidRDefault="005153B7" w:rsidP="005153B7">
      <w:pPr>
        <w:spacing w:line="360" w:lineRule="auto"/>
        <w:rPr>
          <w:rFonts w:ascii="GHEA Grapalat" w:hAnsi="GHEA Grapalat" w:cstheme="minorHAnsi"/>
          <w:b/>
          <w:lang w:val="hy-AM"/>
        </w:rPr>
      </w:pPr>
    </w:p>
    <w:p w14:paraId="62E25C22" w14:textId="77777777" w:rsidR="001C54C0" w:rsidRPr="00B2190D" w:rsidRDefault="001C54C0" w:rsidP="005153B7">
      <w:pPr>
        <w:spacing w:line="360" w:lineRule="auto"/>
        <w:rPr>
          <w:rFonts w:ascii="GHEA Grapalat" w:hAnsi="GHEA Grapalat" w:cstheme="minorHAnsi"/>
          <w:b/>
          <w:lang w:val="hy-AM"/>
        </w:rPr>
      </w:pPr>
    </w:p>
    <w:p w14:paraId="20F5780B" w14:textId="77777777" w:rsidR="001C54C0" w:rsidRPr="00B2190D" w:rsidRDefault="001C54C0" w:rsidP="005153B7">
      <w:pPr>
        <w:spacing w:line="360" w:lineRule="auto"/>
        <w:rPr>
          <w:rFonts w:ascii="GHEA Grapalat" w:hAnsi="GHEA Grapalat" w:cstheme="minorHAnsi"/>
          <w:b/>
          <w:lang w:val="hy-AM"/>
        </w:rPr>
      </w:pPr>
    </w:p>
    <w:p w14:paraId="36756B49" w14:textId="6A427F19" w:rsidR="000708B9" w:rsidRPr="004C6498" w:rsidRDefault="004C6498">
      <w:pPr>
        <w:spacing w:after="160" w:line="259" w:lineRule="auto"/>
        <w:rPr>
          <w:rFonts w:ascii="Cambria Math" w:hAnsi="Cambria Math" w:cstheme="minorHAnsi"/>
          <w:b/>
          <w:i/>
          <w:lang w:val="hy-AM"/>
        </w:rPr>
      </w:pPr>
      <w:r>
        <w:rPr>
          <w:rFonts w:ascii="GHEA Grapalat" w:hAnsi="GHEA Grapalat" w:cstheme="minorHAnsi"/>
          <w:b/>
          <w:i/>
          <w:lang w:val="hy-AM"/>
        </w:rPr>
        <w:t xml:space="preserve">                            </w:t>
      </w:r>
      <w:bookmarkStart w:id="0" w:name="_GoBack"/>
      <w:bookmarkEnd w:id="0"/>
      <w:r>
        <w:rPr>
          <w:rFonts w:ascii="GHEA Grapalat" w:hAnsi="GHEA Grapalat" w:cstheme="minorHAnsi"/>
          <w:b/>
          <w:i/>
          <w:lang w:val="hy-AM"/>
        </w:rPr>
        <w:t>Աշխատակազմի քարտուղար՝                            Կ</w:t>
      </w:r>
      <w:r>
        <w:rPr>
          <w:rFonts w:ascii="Cambria Math" w:hAnsi="Cambria Math" w:cstheme="minorHAnsi"/>
          <w:b/>
          <w:i/>
          <w:lang w:val="hy-AM"/>
        </w:rPr>
        <w:t>․Իվանյան</w:t>
      </w:r>
    </w:p>
    <w:sectPr w:rsidR="000708B9" w:rsidRPr="004C6498" w:rsidSect="00B72070">
      <w:footerReference w:type="default" r:id="rId8"/>
      <w:pgSz w:w="11906" w:h="16838"/>
      <w:pgMar w:top="709" w:right="991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64905" w14:textId="77777777" w:rsidR="0081161A" w:rsidRDefault="0081161A">
      <w:pPr>
        <w:spacing w:after="0" w:line="240" w:lineRule="auto"/>
      </w:pPr>
      <w:r>
        <w:separator/>
      </w:r>
    </w:p>
  </w:endnote>
  <w:endnote w:type="continuationSeparator" w:id="0">
    <w:p w14:paraId="4E97FA5F" w14:textId="77777777" w:rsidR="0081161A" w:rsidRDefault="0081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A1BEC" w14:textId="77777777" w:rsidR="00594C56" w:rsidRDefault="00594C56">
    <w:pPr>
      <w:pStyle w:val="a8"/>
      <w:jc w:val="right"/>
    </w:pPr>
  </w:p>
  <w:p w14:paraId="5FDE08E5" w14:textId="77777777" w:rsidR="00594C56" w:rsidRDefault="00594C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65E39" w14:textId="77777777" w:rsidR="0081161A" w:rsidRDefault="0081161A">
      <w:pPr>
        <w:spacing w:after="0" w:line="240" w:lineRule="auto"/>
      </w:pPr>
      <w:r>
        <w:separator/>
      </w:r>
    </w:p>
  </w:footnote>
  <w:footnote w:type="continuationSeparator" w:id="0">
    <w:p w14:paraId="323A5D68" w14:textId="77777777" w:rsidR="0081161A" w:rsidRDefault="0081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7EC1976"/>
    <w:multiLevelType w:val="hybridMultilevel"/>
    <w:tmpl w:val="F440F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9874DD"/>
    <w:multiLevelType w:val="hybridMultilevel"/>
    <w:tmpl w:val="31060E54"/>
    <w:lvl w:ilvl="0" w:tplc="04090011">
      <w:start w:val="1"/>
      <w:numFmt w:val="decimal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855D1"/>
    <w:multiLevelType w:val="hybridMultilevel"/>
    <w:tmpl w:val="15BE6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92AAE"/>
    <w:multiLevelType w:val="hybridMultilevel"/>
    <w:tmpl w:val="31D4F95A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2BF46A77"/>
    <w:multiLevelType w:val="hybridMultilevel"/>
    <w:tmpl w:val="EFEA8A3C"/>
    <w:lvl w:ilvl="0" w:tplc="D52C71D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81F8C"/>
    <w:multiLevelType w:val="hybridMultilevel"/>
    <w:tmpl w:val="CC707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48385CFB"/>
    <w:multiLevelType w:val="hybridMultilevel"/>
    <w:tmpl w:val="9B94EF6E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23CB8"/>
    <w:multiLevelType w:val="hybridMultilevel"/>
    <w:tmpl w:val="40A2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 w15:restartNumberingAfterBreak="0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74B3D"/>
    <w:multiLevelType w:val="hybridMultilevel"/>
    <w:tmpl w:val="4CDE3520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6C083F11"/>
    <w:multiLevelType w:val="hybridMultilevel"/>
    <w:tmpl w:val="1A7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93BE4"/>
    <w:multiLevelType w:val="hybridMultilevel"/>
    <w:tmpl w:val="DA2A09E2"/>
    <w:lvl w:ilvl="0" w:tplc="04090011">
      <w:start w:val="1"/>
      <w:numFmt w:val="decimal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 w15:restartNumberingAfterBreak="0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30"/>
  </w:num>
  <w:num w:numId="4">
    <w:abstractNumId w:val="9"/>
  </w:num>
  <w:num w:numId="5">
    <w:abstractNumId w:val="1"/>
  </w:num>
  <w:num w:numId="6">
    <w:abstractNumId w:val="28"/>
  </w:num>
  <w:num w:numId="7">
    <w:abstractNumId w:val="25"/>
  </w:num>
  <w:num w:numId="8">
    <w:abstractNumId w:val="31"/>
  </w:num>
  <w:num w:numId="9">
    <w:abstractNumId w:val="10"/>
  </w:num>
  <w:num w:numId="10">
    <w:abstractNumId w:val="23"/>
  </w:num>
  <w:num w:numId="11">
    <w:abstractNumId w:val="17"/>
  </w:num>
  <w:num w:numId="12">
    <w:abstractNumId w:val="2"/>
  </w:num>
  <w:num w:numId="13">
    <w:abstractNumId w:val="20"/>
  </w:num>
  <w:num w:numId="14">
    <w:abstractNumId w:val="16"/>
  </w:num>
  <w:num w:numId="15">
    <w:abstractNumId w:val="4"/>
  </w:num>
  <w:num w:numId="16">
    <w:abstractNumId w:val="12"/>
  </w:num>
  <w:num w:numId="17">
    <w:abstractNumId w:val="22"/>
  </w:num>
  <w:num w:numId="18">
    <w:abstractNumId w:val="18"/>
  </w:num>
  <w:num w:numId="19">
    <w:abstractNumId w:val="6"/>
  </w:num>
  <w:num w:numId="20">
    <w:abstractNumId w:val="8"/>
  </w:num>
  <w:num w:numId="21">
    <w:abstractNumId w:val="0"/>
  </w:num>
  <w:num w:numId="22">
    <w:abstractNumId w:val="11"/>
  </w:num>
  <w:num w:numId="23">
    <w:abstractNumId w:val="29"/>
  </w:num>
  <w:num w:numId="24">
    <w:abstractNumId w:val="5"/>
  </w:num>
  <w:num w:numId="25">
    <w:abstractNumId w:val="15"/>
  </w:num>
  <w:num w:numId="26">
    <w:abstractNumId w:val="26"/>
  </w:num>
  <w:num w:numId="27">
    <w:abstractNumId w:val="19"/>
  </w:num>
  <w:num w:numId="28">
    <w:abstractNumId w:val="27"/>
  </w:num>
  <w:num w:numId="29">
    <w:abstractNumId w:val="3"/>
  </w:num>
  <w:num w:numId="30">
    <w:abstractNumId w:val="7"/>
  </w:num>
  <w:num w:numId="31">
    <w:abstractNumId w:val="1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78"/>
    <w:rsid w:val="00004782"/>
    <w:rsid w:val="000216CD"/>
    <w:rsid w:val="00026707"/>
    <w:rsid w:val="00033254"/>
    <w:rsid w:val="00035A09"/>
    <w:rsid w:val="000708B9"/>
    <w:rsid w:val="0007655A"/>
    <w:rsid w:val="000848F3"/>
    <w:rsid w:val="00086C64"/>
    <w:rsid w:val="00096D63"/>
    <w:rsid w:val="000976DC"/>
    <w:rsid w:val="000B13C1"/>
    <w:rsid w:val="000C148C"/>
    <w:rsid w:val="000F1AB3"/>
    <w:rsid w:val="000F6BB1"/>
    <w:rsid w:val="00140FAA"/>
    <w:rsid w:val="00146E0A"/>
    <w:rsid w:val="001470F9"/>
    <w:rsid w:val="00186F37"/>
    <w:rsid w:val="001A15AF"/>
    <w:rsid w:val="001A2857"/>
    <w:rsid w:val="001B6353"/>
    <w:rsid w:val="001C54C0"/>
    <w:rsid w:val="001D36F6"/>
    <w:rsid w:val="001D3AFE"/>
    <w:rsid w:val="001E4D1B"/>
    <w:rsid w:val="00231699"/>
    <w:rsid w:val="00242587"/>
    <w:rsid w:val="00260E9A"/>
    <w:rsid w:val="002C30B7"/>
    <w:rsid w:val="002E5B9D"/>
    <w:rsid w:val="002F7A27"/>
    <w:rsid w:val="002F7B4A"/>
    <w:rsid w:val="003024B2"/>
    <w:rsid w:val="0031758A"/>
    <w:rsid w:val="003312C9"/>
    <w:rsid w:val="00375D40"/>
    <w:rsid w:val="00394126"/>
    <w:rsid w:val="003A5BD1"/>
    <w:rsid w:val="003F205A"/>
    <w:rsid w:val="003F68A4"/>
    <w:rsid w:val="004067EF"/>
    <w:rsid w:val="00411AAB"/>
    <w:rsid w:val="00411F31"/>
    <w:rsid w:val="004161BF"/>
    <w:rsid w:val="004166A3"/>
    <w:rsid w:val="004230BB"/>
    <w:rsid w:val="00425621"/>
    <w:rsid w:val="00457E1F"/>
    <w:rsid w:val="00464D74"/>
    <w:rsid w:val="0049476A"/>
    <w:rsid w:val="00495A11"/>
    <w:rsid w:val="004C6498"/>
    <w:rsid w:val="004F2677"/>
    <w:rsid w:val="00506028"/>
    <w:rsid w:val="005153B7"/>
    <w:rsid w:val="00521A7B"/>
    <w:rsid w:val="00534569"/>
    <w:rsid w:val="00543C1F"/>
    <w:rsid w:val="005739D7"/>
    <w:rsid w:val="005819E7"/>
    <w:rsid w:val="00585A29"/>
    <w:rsid w:val="00594C56"/>
    <w:rsid w:val="00595BC1"/>
    <w:rsid w:val="005B03C4"/>
    <w:rsid w:val="005E2716"/>
    <w:rsid w:val="0060270B"/>
    <w:rsid w:val="00640F51"/>
    <w:rsid w:val="006436A9"/>
    <w:rsid w:val="00651854"/>
    <w:rsid w:val="00651E06"/>
    <w:rsid w:val="006549B4"/>
    <w:rsid w:val="00685103"/>
    <w:rsid w:val="00690B12"/>
    <w:rsid w:val="00691053"/>
    <w:rsid w:val="006A2A8B"/>
    <w:rsid w:val="006A49C6"/>
    <w:rsid w:val="006A6DD6"/>
    <w:rsid w:val="006C54DD"/>
    <w:rsid w:val="006D2CDE"/>
    <w:rsid w:val="006E59FF"/>
    <w:rsid w:val="00700191"/>
    <w:rsid w:val="00704900"/>
    <w:rsid w:val="00720913"/>
    <w:rsid w:val="0072156E"/>
    <w:rsid w:val="0072426A"/>
    <w:rsid w:val="00734619"/>
    <w:rsid w:val="007573E5"/>
    <w:rsid w:val="00760C8B"/>
    <w:rsid w:val="007B497B"/>
    <w:rsid w:val="007F092F"/>
    <w:rsid w:val="008017E0"/>
    <w:rsid w:val="00801AFA"/>
    <w:rsid w:val="0081161A"/>
    <w:rsid w:val="00820E07"/>
    <w:rsid w:val="0082111B"/>
    <w:rsid w:val="008234C0"/>
    <w:rsid w:val="00843C6A"/>
    <w:rsid w:val="0084731C"/>
    <w:rsid w:val="00853078"/>
    <w:rsid w:val="008574BE"/>
    <w:rsid w:val="00876A7E"/>
    <w:rsid w:val="008A1081"/>
    <w:rsid w:val="00924BE3"/>
    <w:rsid w:val="009334A8"/>
    <w:rsid w:val="009568A9"/>
    <w:rsid w:val="009838A3"/>
    <w:rsid w:val="00997276"/>
    <w:rsid w:val="009A24EC"/>
    <w:rsid w:val="009B6DAC"/>
    <w:rsid w:val="009C04EF"/>
    <w:rsid w:val="009C7DA3"/>
    <w:rsid w:val="009D0A52"/>
    <w:rsid w:val="009F2E85"/>
    <w:rsid w:val="00A24A2E"/>
    <w:rsid w:val="00A32202"/>
    <w:rsid w:val="00A414FC"/>
    <w:rsid w:val="00A50714"/>
    <w:rsid w:val="00A516E4"/>
    <w:rsid w:val="00A74FA3"/>
    <w:rsid w:val="00AA3E31"/>
    <w:rsid w:val="00AC4F3E"/>
    <w:rsid w:val="00AD3C54"/>
    <w:rsid w:val="00AE27E9"/>
    <w:rsid w:val="00AE2930"/>
    <w:rsid w:val="00B1504C"/>
    <w:rsid w:val="00B2190D"/>
    <w:rsid w:val="00B72070"/>
    <w:rsid w:val="00B803AB"/>
    <w:rsid w:val="00B86A14"/>
    <w:rsid w:val="00B87557"/>
    <w:rsid w:val="00B97905"/>
    <w:rsid w:val="00BB4964"/>
    <w:rsid w:val="00BB5074"/>
    <w:rsid w:val="00BC65E8"/>
    <w:rsid w:val="00BF3796"/>
    <w:rsid w:val="00C02693"/>
    <w:rsid w:val="00C220AE"/>
    <w:rsid w:val="00C27987"/>
    <w:rsid w:val="00C3043B"/>
    <w:rsid w:val="00C32F3F"/>
    <w:rsid w:val="00C47B8E"/>
    <w:rsid w:val="00C965A1"/>
    <w:rsid w:val="00CA27AD"/>
    <w:rsid w:val="00CA57FD"/>
    <w:rsid w:val="00CC0228"/>
    <w:rsid w:val="00CC1E8C"/>
    <w:rsid w:val="00CC2C01"/>
    <w:rsid w:val="00CC3FC3"/>
    <w:rsid w:val="00CE4738"/>
    <w:rsid w:val="00D00259"/>
    <w:rsid w:val="00D02314"/>
    <w:rsid w:val="00D20192"/>
    <w:rsid w:val="00D43CE1"/>
    <w:rsid w:val="00D57AA1"/>
    <w:rsid w:val="00D623DC"/>
    <w:rsid w:val="00D6782E"/>
    <w:rsid w:val="00D712A6"/>
    <w:rsid w:val="00DD5C32"/>
    <w:rsid w:val="00DF13C2"/>
    <w:rsid w:val="00E140A7"/>
    <w:rsid w:val="00E27217"/>
    <w:rsid w:val="00E43F89"/>
    <w:rsid w:val="00E528D2"/>
    <w:rsid w:val="00E530B1"/>
    <w:rsid w:val="00E7770E"/>
    <w:rsid w:val="00E9771C"/>
    <w:rsid w:val="00EC7C20"/>
    <w:rsid w:val="00ED65C1"/>
    <w:rsid w:val="00EE791D"/>
    <w:rsid w:val="00F13AC8"/>
    <w:rsid w:val="00F15A00"/>
    <w:rsid w:val="00F359EA"/>
    <w:rsid w:val="00F35BAA"/>
    <w:rsid w:val="00F54098"/>
    <w:rsid w:val="00F613E2"/>
    <w:rsid w:val="00F85CAB"/>
    <w:rsid w:val="00F94A5C"/>
    <w:rsid w:val="00F9763C"/>
    <w:rsid w:val="00FB010F"/>
    <w:rsid w:val="00FB2017"/>
    <w:rsid w:val="00FC3AA7"/>
    <w:rsid w:val="00FD1847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6E625"/>
  <w15:docId w15:val="{094A90F6-68C2-4EBC-9B3D-B66CC1C4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5153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5153B7"/>
    <w:rPr>
      <w:b/>
      <w:bCs/>
    </w:rPr>
  </w:style>
  <w:style w:type="table" w:styleId="ac">
    <w:name w:val="Table Grid"/>
    <w:basedOn w:val="a1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5153B7"/>
  </w:style>
  <w:style w:type="character" w:styleId="ad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153B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3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D57AA1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57AA1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1D3A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15D0-3542-4059-A42E-15A24601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Vahagn</dc:creator>
  <cp:lastModifiedBy>Asus</cp:lastModifiedBy>
  <cp:revision>22</cp:revision>
  <dcterms:created xsi:type="dcterms:W3CDTF">2024-03-29T07:03:00Z</dcterms:created>
  <dcterms:modified xsi:type="dcterms:W3CDTF">2024-06-24T10:33:00Z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e793de8e88877a21da8a08906250d80dcbe4f990d269b2ba791ca9291c993ddd</vt:lpwstr>
  </property>
</Properties>
</file>