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51" w:rsidRPr="005446D7" w:rsidRDefault="00DB4DB9" w:rsidP="00DB4DB9">
      <w:pPr>
        <w:jc w:val="center"/>
        <w:rPr>
          <w:rFonts w:ascii="GHEA Grapalat" w:hAnsi="GHEA Grapalat"/>
          <w:b/>
          <w:sz w:val="24"/>
        </w:rPr>
      </w:pPr>
      <w:r w:rsidRPr="005446D7">
        <w:rPr>
          <w:rFonts w:ascii="GHEA Grapalat" w:hAnsi="GHEA Grapalat"/>
          <w:b/>
          <w:sz w:val="24"/>
        </w:rPr>
        <w:t>ՀԻՄՆԱՎՈՐՈՒՄ</w:t>
      </w:r>
    </w:p>
    <w:p w:rsidR="00DB4DB9" w:rsidRDefault="00D21F58" w:rsidP="00DB4DB9">
      <w:pPr>
        <w:ind w:firstLine="720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color w:val="0D0D0D" w:themeColor="text1" w:themeTint="F2"/>
          <w:sz w:val="24"/>
          <w:szCs w:val="24"/>
        </w:rPr>
        <w:t>Հիմք</w:t>
      </w:r>
      <w:proofErr w:type="spellEnd"/>
      <w:r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 w:themeColor="text1" w:themeTint="F2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 w:themeColor="text1" w:themeTint="F2"/>
          <w:sz w:val="24"/>
          <w:szCs w:val="24"/>
        </w:rPr>
        <w:t>թիվ</w:t>
      </w:r>
      <w:proofErr w:type="spellEnd"/>
      <w:r>
        <w:rPr>
          <w:rFonts w:ascii="GHEA Grapalat" w:hAnsi="GHEA Grapalat"/>
          <w:color w:val="0D0D0D" w:themeColor="text1" w:themeTint="F2"/>
          <w:sz w:val="24"/>
          <w:szCs w:val="24"/>
        </w:rPr>
        <w:t xml:space="preserve"> 34 </w:t>
      </w:r>
      <w:proofErr w:type="spellStart"/>
      <w:r>
        <w:rPr>
          <w:rFonts w:ascii="GHEA Grapalat" w:hAnsi="GHEA Grapalat"/>
          <w:color w:val="0D0D0D" w:themeColor="text1" w:themeTint="F2"/>
          <w:sz w:val="24"/>
          <w:szCs w:val="24"/>
        </w:rPr>
        <w:t>ընտրատարածքային</w:t>
      </w:r>
      <w:proofErr w:type="spellEnd"/>
      <w:r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 w:themeColor="text1" w:themeTint="F2"/>
          <w:sz w:val="24"/>
          <w:szCs w:val="24"/>
        </w:rPr>
        <w:t>ընտրական</w:t>
      </w:r>
      <w:proofErr w:type="spellEnd"/>
      <w:r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 w:themeColor="text1" w:themeTint="F2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D0D0D" w:themeColor="text1" w:themeTint="F2"/>
          <w:sz w:val="24"/>
          <w:szCs w:val="24"/>
        </w:rPr>
        <w:t>արձանագրությունները</w:t>
      </w:r>
      <w:proofErr w:type="spellEnd"/>
      <w:r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«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Տեղական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ինքնակառավարման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մասին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» ՀՀ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օրենքի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և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Սիսիան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համայնքի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ավագանու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>
        <w:rPr>
          <w:rFonts w:ascii="GHEA Grapalat" w:hAnsi="GHEA Grapalat"/>
          <w:color w:val="0D0D0D" w:themeColor="text1" w:themeTint="F2"/>
          <w:sz w:val="24"/>
          <w:szCs w:val="24"/>
        </w:rPr>
        <w:t>կ</w:t>
      </w:r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անոնակարգի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պահանջներ</w:t>
      </w:r>
      <w:r>
        <w:rPr>
          <w:rFonts w:ascii="GHEA Grapalat" w:hAnsi="GHEA Grapalat"/>
          <w:color w:val="0D0D0D" w:themeColor="text1" w:themeTint="F2"/>
          <w:sz w:val="24"/>
          <w:szCs w:val="24"/>
        </w:rPr>
        <w:t>ը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ինչպես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նաև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համայնքի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ավագանու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գործունեության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արդյունավետ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կազմակերպման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օրենսդր</w:t>
      </w:r>
      <w:r w:rsidR="005446D7">
        <w:rPr>
          <w:rFonts w:ascii="GHEA Grapalat" w:hAnsi="GHEA Grapalat"/>
          <w:color w:val="0D0D0D" w:themeColor="text1" w:themeTint="F2"/>
          <w:sz w:val="24"/>
          <w:szCs w:val="24"/>
        </w:rPr>
        <w:t>ությամբ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սահմանված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լիազորությունների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պատշաճ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իրականացման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,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համայնքային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կյանքի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տարբեր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ոլորտների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694591">
        <w:rPr>
          <w:rFonts w:ascii="GHEA Grapalat" w:hAnsi="GHEA Grapalat"/>
          <w:color w:val="0D0D0D" w:themeColor="text1" w:themeTint="F2"/>
          <w:sz w:val="24"/>
          <w:szCs w:val="24"/>
        </w:rPr>
        <w:t>խնդիրների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համակարգված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>
        <w:rPr>
          <w:rFonts w:ascii="GHEA Grapalat" w:hAnsi="GHEA Grapalat"/>
          <w:color w:val="0D0D0D" w:themeColor="text1" w:themeTint="F2"/>
          <w:sz w:val="24"/>
          <w:szCs w:val="24"/>
        </w:rPr>
        <w:t>ուսումնասիրության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և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դրանց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լուծման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նպատակով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հիմնավոր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առաջարկներ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մշակելու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անհրաժեշտությունից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694591">
        <w:rPr>
          <w:rFonts w:ascii="GHEA Grapalat" w:hAnsi="GHEA Grapalat"/>
          <w:color w:val="0D0D0D" w:themeColor="text1" w:themeTint="F2"/>
          <w:sz w:val="24"/>
          <w:szCs w:val="24"/>
        </w:rPr>
        <w:t>ելնելով</w:t>
      </w:r>
      <w:bookmarkStart w:id="0" w:name="_GoBack"/>
      <w:bookmarkEnd w:id="0"/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նպատակահարմար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է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նոր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խմբագրությամբ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շարա</w:t>
      </w:r>
      <w:r w:rsidR="00DB4DB9">
        <w:rPr>
          <w:rFonts w:ascii="GHEA Grapalat" w:hAnsi="GHEA Grapalat"/>
          <w:color w:val="0D0D0D" w:themeColor="text1" w:themeTint="F2"/>
          <w:sz w:val="24"/>
          <w:szCs w:val="24"/>
        </w:rPr>
        <w:t>դ</w:t>
      </w:r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րել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Հայաստանի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Հանրապետության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Սյունիքի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մարզի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Սիսիան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համայնքի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ավագանու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մշտական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հանձնաժողովներ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ստեղծելու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և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դրանց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անհատական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կազմը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հաստատելու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մասին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»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թիվ</w:t>
      </w:r>
      <w:proofErr w:type="spellEnd"/>
      <w:r w:rsidR="00DB4DB9" w:rsidRPr="00DB4DB9">
        <w:rPr>
          <w:rFonts w:ascii="Calibri" w:hAnsi="Calibri" w:cs="Calibri"/>
          <w:color w:val="0D0D0D" w:themeColor="text1" w:themeTint="F2"/>
          <w:sz w:val="24"/>
          <w:szCs w:val="24"/>
          <w:shd w:val="clear" w:color="auto" w:fill="FFFFFF"/>
        </w:rPr>
        <w:t> </w:t>
      </w:r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  <w:lang w:val="hy-AM"/>
        </w:rPr>
        <w:t>09</w:t>
      </w:r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 xml:space="preserve">-Ա </w:t>
      </w:r>
      <w:proofErr w:type="spellStart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</w:rPr>
        <w:t>որոշումը</w:t>
      </w:r>
      <w:proofErr w:type="spellEnd"/>
      <w:r w:rsidR="00DB4DB9" w:rsidRPr="00DB4DB9">
        <w:rPr>
          <w:rFonts w:ascii="GHEA Grapalat" w:hAnsi="GHEA Grapalat"/>
          <w:color w:val="0D0D0D" w:themeColor="text1" w:themeTint="F2"/>
          <w:sz w:val="24"/>
          <w:szCs w:val="24"/>
        </w:rPr>
        <w:t>։</w:t>
      </w:r>
      <w:r w:rsidR="00DB4DB9">
        <w:rPr>
          <w:rFonts w:ascii="GHEA Grapalat" w:hAnsi="GHEA Grapalat"/>
          <w:color w:val="0D0D0D" w:themeColor="text1" w:themeTint="F2"/>
          <w:sz w:val="24"/>
          <w:szCs w:val="24"/>
        </w:rPr>
        <w:t xml:space="preserve">  </w:t>
      </w:r>
      <w:proofErr w:type="spellStart"/>
      <w:r w:rsidR="00DB4DB9" w:rsidRPr="00DB4DB9">
        <w:rPr>
          <w:rFonts w:ascii="GHEA Grapalat" w:hAnsi="GHEA Grapalat"/>
          <w:sz w:val="24"/>
        </w:rPr>
        <w:t>Մշտական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հանձնաժողովների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կազմերի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համալրումը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կնպաստի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ավագանու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աշխատանքի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թափանցիկության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proofErr w:type="gramStart"/>
      <w:r w:rsidR="00DB4DB9" w:rsidRPr="00DB4DB9">
        <w:rPr>
          <w:rFonts w:ascii="GHEA Grapalat" w:hAnsi="GHEA Grapalat"/>
          <w:sz w:val="24"/>
        </w:rPr>
        <w:t>բարձրացմանը</w:t>
      </w:r>
      <w:proofErr w:type="spellEnd"/>
      <w:r w:rsidR="00DB4DB9" w:rsidRPr="00DB4DB9">
        <w:rPr>
          <w:rFonts w:ascii="GHEA Grapalat" w:hAnsi="GHEA Grapalat"/>
          <w:sz w:val="24"/>
        </w:rPr>
        <w:t>,</w:t>
      </w:r>
      <w:r w:rsidR="00DB4DB9">
        <w:rPr>
          <w:rFonts w:ascii="GHEA Grapalat" w:hAnsi="GHEA Grapalat"/>
          <w:sz w:val="24"/>
        </w:rPr>
        <w:t xml:space="preserve"> </w:t>
      </w:r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որոշումների</w:t>
      </w:r>
      <w:proofErr w:type="spellEnd"/>
      <w:proofErr w:type="gram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կայացման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որակի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բարելավմանը</w:t>
      </w:r>
      <w:proofErr w:type="spellEnd"/>
      <w:r w:rsidR="00DB4DB9" w:rsidRPr="00DB4DB9">
        <w:rPr>
          <w:rFonts w:ascii="GHEA Grapalat" w:hAnsi="GHEA Grapalat"/>
          <w:sz w:val="24"/>
        </w:rPr>
        <w:t xml:space="preserve">, </w:t>
      </w:r>
      <w:proofErr w:type="spellStart"/>
      <w:r w:rsidR="00DB4DB9" w:rsidRPr="00DB4DB9">
        <w:rPr>
          <w:rFonts w:ascii="GHEA Grapalat" w:hAnsi="GHEA Grapalat"/>
          <w:sz w:val="24"/>
        </w:rPr>
        <w:t>համայնքային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զարգացման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առաջնահերթությունների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ճշգրտմանը</w:t>
      </w:r>
      <w:proofErr w:type="spellEnd"/>
      <w:r w:rsidR="00DB4DB9" w:rsidRPr="00DB4DB9">
        <w:rPr>
          <w:rFonts w:ascii="GHEA Grapalat" w:hAnsi="GHEA Grapalat"/>
          <w:sz w:val="24"/>
        </w:rPr>
        <w:t xml:space="preserve"> և </w:t>
      </w:r>
      <w:proofErr w:type="spellStart"/>
      <w:r w:rsidR="00DB4DB9" w:rsidRPr="00DB4DB9">
        <w:rPr>
          <w:rFonts w:ascii="GHEA Grapalat" w:hAnsi="GHEA Grapalat"/>
          <w:sz w:val="24"/>
        </w:rPr>
        <w:t>քաղաքացիների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շահերի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առավել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 w:rsidRPr="00DB4DB9">
        <w:rPr>
          <w:rFonts w:ascii="GHEA Grapalat" w:hAnsi="GHEA Grapalat"/>
          <w:sz w:val="24"/>
        </w:rPr>
        <w:t>ամբողջական</w:t>
      </w:r>
      <w:proofErr w:type="spellEnd"/>
      <w:r w:rsidR="00DB4DB9" w:rsidRPr="00DB4DB9">
        <w:rPr>
          <w:rFonts w:ascii="GHEA Grapalat" w:hAnsi="GHEA Grapalat"/>
          <w:sz w:val="24"/>
        </w:rPr>
        <w:t xml:space="preserve"> </w:t>
      </w:r>
      <w:proofErr w:type="spellStart"/>
      <w:r w:rsidR="00DB4DB9">
        <w:rPr>
          <w:rFonts w:ascii="GHEA Grapalat" w:hAnsi="GHEA Grapalat"/>
          <w:sz w:val="24"/>
        </w:rPr>
        <w:t>ներկայացմանը</w:t>
      </w:r>
      <w:proofErr w:type="spellEnd"/>
      <w:r w:rsidR="00DB4DB9">
        <w:rPr>
          <w:rFonts w:ascii="GHEA Grapalat" w:hAnsi="GHEA Grapalat"/>
          <w:sz w:val="24"/>
        </w:rPr>
        <w:t>:</w:t>
      </w:r>
    </w:p>
    <w:p w:rsidR="00DB4DB9" w:rsidRDefault="00DB4DB9" w:rsidP="00DB4DB9">
      <w:pPr>
        <w:ind w:firstLine="720"/>
        <w:jc w:val="both"/>
        <w:rPr>
          <w:rFonts w:ascii="GHEA Grapalat" w:hAnsi="GHEA Grapalat"/>
          <w:sz w:val="24"/>
        </w:rPr>
      </w:pPr>
    </w:p>
    <w:p w:rsidR="005446D7" w:rsidRDefault="005446D7" w:rsidP="00DB4DB9">
      <w:pPr>
        <w:ind w:firstLine="720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Աշխատակազմի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գլխավոր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մասնագետ</w:t>
      </w:r>
      <w:proofErr w:type="spellEnd"/>
      <w:r>
        <w:rPr>
          <w:rFonts w:ascii="GHEA Grapalat" w:hAnsi="GHEA Grapalat"/>
          <w:sz w:val="24"/>
        </w:rPr>
        <w:t xml:space="preserve">                                  Ս. </w:t>
      </w:r>
      <w:proofErr w:type="spellStart"/>
      <w:r>
        <w:rPr>
          <w:rFonts w:ascii="GHEA Grapalat" w:hAnsi="GHEA Grapalat"/>
          <w:sz w:val="24"/>
        </w:rPr>
        <w:t>Սահակյան</w:t>
      </w:r>
      <w:proofErr w:type="spellEnd"/>
    </w:p>
    <w:p w:rsidR="005446D7" w:rsidRDefault="005446D7" w:rsidP="00DB4DB9">
      <w:pPr>
        <w:ind w:firstLine="720"/>
        <w:jc w:val="both"/>
        <w:rPr>
          <w:rFonts w:ascii="GHEA Grapalat" w:hAnsi="GHEA Grapalat"/>
          <w:sz w:val="24"/>
        </w:rPr>
      </w:pPr>
    </w:p>
    <w:p w:rsidR="005446D7" w:rsidRDefault="005446D7" w:rsidP="00DB4DB9">
      <w:pPr>
        <w:ind w:firstLine="720"/>
        <w:jc w:val="both"/>
        <w:rPr>
          <w:rFonts w:ascii="GHEA Grapalat" w:hAnsi="GHEA Grapalat"/>
          <w:sz w:val="24"/>
        </w:rPr>
      </w:pPr>
    </w:p>
    <w:p w:rsidR="005446D7" w:rsidRDefault="005446D7" w:rsidP="005446D7">
      <w:pPr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ՏԵՂԵԿԱՆՔ</w:t>
      </w:r>
    </w:p>
    <w:p w:rsidR="005446D7" w:rsidRDefault="005446D7" w:rsidP="005446D7">
      <w:pPr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Սիսիան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համայնքի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ավագանու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որոշման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նախագծի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ընդունմամբ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համայնքային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բյուջեի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ծախսային</w:t>
      </w:r>
      <w:proofErr w:type="spellEnd"/>
      <w:r>
        <w:rPr>
          <w:rFonts w:ascii="GHEA Grapalat" w:hAnsi="GHEA Grapalat"/>
          <w:sz w:val="24"/>
        </w:rPr>
        <w:t xml:space="preserve"> և </w:t>
      </w:r>
      <w:proofErr w:type="spellStart"/>
      <w:r>
        <w:rPr>
          <w:rFonts w:ascii="GHEA Grapalat" w:hAnsi="GHEA Grapalat"/>
          <w:sz w:val="24"/>
        </w:rPr>
        <w:t>եկամտային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մասերում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փոփոխություններ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չեն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կատարվի</w:t>
      </w:r>
      <w:proofErr w:type="spellEnd"/>
      <w:r>
        <w:rPr>
          <w:rFonts w:ascii="GHEA Grapalat" w:hAnsi="GHEA Grapalat"/>
          <w:sz w:val="24"/>
        </w:rPr>
        <w:t>:</w:t>
      </w:r>
    </w:p>
    <w:p w:rsidR="005446D7" w:rsidRDefault="005446D7" w:rsidP="005446D7">
      <w:pPr>
        <w:jc w:val="center"/>
        <w:rPr>
          <w:rFonts w:ascii="GHEA Grapalat" w:hAnsi="GHEA Grapalat"/>
          <w:sz w:val="24"/>
        </w:rPr>
      </w:pPr>
    </w:p>
    <w:p w:rsidR="005446D7" w:rsidRPr="000A122C" w:rsidRDefault="005446D7" w:rsidP="005446D7">
      <w:pPr>
        <w:ind w:firstLine="720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Աշխատակազմի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գլխավոր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մասնագետ</w:t>
      </w:r>
      <w:proofErr w:type="spellEnd"/>
      <w:r>
        <w:rPr>
          <w:rFonts w:ascii="GHEA Grapalat" w:hAnsi="GHEA Grapalat"/>
          <w:sz w:val="24"/>
        </w:rPr>
        <w:t xml:space="preserve">             </w:t>
      </w:r>
      <w:r>
        <w:rPr>
          <w:rFonts w:ascii="GHEA Grapalat" w:hAnsi="GHEA Grapalat"/>
          <w:sz w:val="24"/>
        </w:rPr>
        <w:t xml:space="preserve">                  </w:t>
      </w:r>
      <w:r>
        <w:rPr>
          <w:rFonts w:ascii="GHEA Grapalat" w:hAnsi="GHEA Grapalat"/>
          <w:sz w:val="24"/>
        </w:rPr>
        <w:t xml:space="preserve">         Ս. </w:t>
      </w:r>
      <w:proofErr w:type="spellStart"/>
      <w:r>
        <w:rPr>
          <w:rFonts w:ascii="GHEA Grapalat" w:hAnsi="GHEA Grapalat"/>
          <w:sz w:val="24"/>
        </w:rPr>
        <w:t>Սահակյան</w:t>
      </w:r>
      <w:proofErr w:type="spellEnd"/>
    </w:p>
    <w:p w:rsidR="005446D7" w:rsidRPr="00DB4DB9" w:rsidRDefault="005446D7" w:rsidP="00DB4DB9">
      <w:pPr>
        <w:ind w:firstLine="720"/>
        <w:jc w:val="both"/>
        <w:rPr>
          <w:rFonts w:ascii="GHEA Grapalat" w:hAnsi="GHEA Grapalat"/>
          <w:sz w:val="24"/>
        </w:rPr>
      </w:pPr>
    </w:p>
    <w:sectPr w:rsidR="005446D7" w:rsidRPr="00DB4DB9" w:rsidSect="00DB4DB9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B9"/>
    <w:rsid w:val="005446D7"/>
    <w:rsid w:val="00694591"/>
    <w:rsid w:val="00A35DD9"/>
    <w:rsid w:val="00C07D51"/>
    <w:rsid w:val="00D21F58"/>
    <w:rsid w:val="00D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C309"/>
  <w15:chartTrackingRefBased/>
  <w15:docId w15:val="{EF248393-251A-4E91-AF62-A6EA97CB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2025-10-03T05:39:00Z</cp:lastPrinted>
  <dcterms:created xsi:type="dcterms:W3CDTF">2025-10-02T14:19:00Z</dcterms:created>
  <dcterms:modified xsi:type="dcterms:W3CDTF">2025-10-03T06:30:00Z</dcterms:modified>
</cp:coreProperties>
</file>