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5E" w:rsidRPr="0049733D" w:rsidRDefault="00E5355E" w:rsidP="00E5355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9733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5355E" w:rsidRPr="00C56E5D" w:rsidRDefault="00E5355E" w:rsidP="00E5355E">
      <w:pPr>
        <w:spacing w:after="0"/>
        <w:ind w:firstLine="547"/>
        <w:jc w:val="both"/>
        <w:rPr>
          <w:lang w:val="hy-AM"/>
        </w:rPr>
      </w:pPr>
      <w:r w:rsidRPr="00C56E5D">
        <w:rPr>
          <w:rFonts w:ascii="Sylfaen" w:hAnsi="Sylfaen" w:cs="Sylfaen"/>
          <w:lang w:val="hy-AM"/>
        </w:rPr>
        <w:t>Հաշվի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առնելով</w:t>
      </w:r>
      <w:r w:rsidRPr="00C56E5D">
        <w:rPr>
          <w:lang w:val="hy-AM"/>
        </w:rPr>
        <w:t xml:space="preserve">, 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Հայաստանի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Հանրապետության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վարչապետի</w:t>
      </w:r>
      <w:r w:rsidRPr="00C56E5D">
        <w:rPr>
          <w:color w:val="000000"/>
          <w:lang w:val="hy-AM"/>
        </w:rPr>
        <w:t xml:space="preserve"> 2001 </w:t>
      </w:r>
      <w:r w:rsidRPr="00C56E5D">
        <w:rPr>
          <w:rFonts w:ascii="Sylfaen" w:hAnsi="Sylfaen" w:cs="Sylfaen"/>
          <w:color w:val="000000"/>
          <w:lang w:val="hy-AM"/>
        </w:rPr>
        <w:t>թվականի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օգոստոսի</w:t>
      </w:r>
      <w:r w:rsidRPr="00C56E5D">
        <w:rPr>
          <w:color w:val="000000"/>
          <w:lang w:val="hy-AM"/>
        </w:rPr>
        <w:t xml:space="preserve"> 13-</w:t>
      </w:r>
      <w:r w:rsidRPr="00C56E5D">
        <w:rPr>
          <w:rFonts w:ascii="Sylfaen" w:hAnsi="Sylfaen" w:cs="Sylfaen"/>
          <w:color w:val="000000"/>
          <w:lang w:val="hy-AM"/>
        </w:rPr>
        <w:t>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թիվ</w:t>
      </w:r>
      <w:r w:rsidRPr="00C56E5D">
        <w:rPr>
          <w:color w:val="000000"/>
          <w:lang w:val="hy-AM"/>
        </w:rPr>
        <w:t xml:space="preserve"> 599 </w:t>
      </w:r>
      <w:r w:rsidRPr="00C56E5D">
        <w:rPr>
          <w:rFonts w:ascii="Sylfaen" w:hAnsi="Sylfaen" w:cs="Sylfaen"/>
          <w:color w:val="000000"/>
          <w:lang w:val="hy-AM"/>
        </w:rPr>
        <w:t>որոշմամբ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ստեղծված</w:t>
      </w:r>
      <w:r w:rsidRPr="00C56E5D">
        <w:rPr>
          <w:color w:val="000000"/>
          <w:lang w:val="hy-AM"/>
        </w:rPr>
        <w:t xml:space="preserve"> &lt;&lt;</w:t>
      </w:r>
      <w:r w:rsidRPr="00C56E5D">
        <w:rPr>
          <w:rFonts w:ascii="Sylfaen" w:hAnsi="Sylfaen" w:cs="Sylfaen"/>
          <w:color w:val="000000"/>
          <w:lang w:val="hy-AM"/>
        </w:rPr>
        <w:t>Հողերի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օգտագործման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ժամանակավոր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սխեմաների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համաձայնեցման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միջգերատեսչական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հանձնաժողովի</w:t>
      </w:r>
      <w:r w:rsidRPr="00C56E5D">
        <w:rPr>
          <w:color w:val="000000"/>
          <w:lang w:val="hy-AM"/>
        </w:rPr>
        <w:t xml:space="preserve">&gt;&gt; 2017 </w:t>
      </w:r>
      <w:r w:rsidRPr="00C56E5D">
        <w:rPr>
          <w:rFonts w:ascii="Sylfaen" w:hAnsi="Sylfaen" w:cs="Sylfaen"/>
          <w:color w:val="000000"/>
          <w:lang w:val="hy-AM"/>
        </w:rPr>
        <w:t>թվականի</w:t>
      </w:r>
      <w:r w:rsidRPr="00C56E5D">
        <w:rPr>
          <w:color w:val="000000"/>
          <w:lang w:val="hy-AM"/>
        </w:rPr>
        <w:t xml:space="preserve"> </w:t>
      </w:r>
      <w:r w:rsidRPr="00E5355E">
        <w:rPr>
          <w:rFonts w:ascii="Sylfaen" w:hAnsi="Sylfaen" w:cs="Sylfaen"/>
          <w:color w:val="000000"/>
          <w:lang w:val="hy-AM"/>
        </w:rPr>
        <w:t>հոկտեմբերի</w:t>
      </w:r>
      <w:r w:rsidRPr="00C56E5D">
        <w:rPr>
          <w:color w:val="000000"/>
          <w:lang w:val="hy-AM"/>
        </w:rPr>
        <w:t xml:space="preserve"> </w:t>
      </w:r>
      <w:r w:rsidRPr="00E5355E">
        <w:rPr>
          <w:color w:val="000000"/>
          <w:lang w:val="hy-AM"/>
        </w:rPr>
        <w:t>18</w:t>
      </w:r>
      <w:r w:rsidRPr="00C56E5D">
        <w:rPr>
          <w:color w:val="000000"/>
          <w:lang w:val="hy-AM"/>
        </w:rPr>
        <w:t>-</w:t>
      </w:r>
      <w:r w:rsidRPr="00C56E5D">
        <w:rPr>
          <w:rFonts w:ascii="Sylfaen" w:hAnsi="Sylfaen" w:cs="Sylfaen"/>
          <w:color w:val="000000"/>
          <w:lang w:val="hy-AM"/>
        </w:rPr>
        <w:t>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թիվ</w:t>
      </w:r>
      <w:r w:rsidRPr="00C56E5D">
        <w:rPr>
          <w:color w:val="000000"/>
          <w:lang w:val="hy-AM"/>
        </w:rPr>
        <w:t xml:space="preserve"> 1</w:t>
      </w:r>
      <w:r w:rsidRPr="00E5355E">
        <w:rPr>
          <w:color w:val="000000"/>
          <w:lang w:val="hy-AM"/>
        </w:rPr>
        <w:t>15ց</w:t>
      </w:r>
      <w:r w:rsidRPr="00C56E5D">
        <w:rPr>
          <w:rFonts w:ascii="Sylfaen" w:hAnsi="Sylfaen" w:cs="Sylfaen"/>
          <w:color w:val="000000"/>
          <w:lang w:val="hy-AM"/>
        </w:rPr>
        <w:t>դրական</w:t>
      </w:r>
      <w:r w:rsidRPr="00C56E5D">
        <w:rPr>
          <w:rFonts w:cs="Calibri"/>
          <w:color w:val="000000"/>
          <w:lang w:val="hy-AM"/>
        </w:rPr>
        <w:t> </w:t>
      </w:r>
      <w:r w:rsidRPr="00C56E5D">
        <w:rPr>
          <w:rFonts w:ascii="Sylfaen" w:hAnsi="Sylfaen" w:cs="Sylfaen"/>
          <w:color w:val="000000"/>
          <w:lang w:val="hy-AM"/>
        </w:rPr>
        <w:t>եզրակացությունն</w:t>
      </w:r>
      <w:r w:rsidRPr="00C56E5D">
        <w:rPr>
          <w:rFonts w:cs="Calibri"/>
          <w:color w:val="000000"/>
          <w:lang w:val="hy-AM"/>
        </w:rPr>
        <w:t> </w:t>
      </w:r>
      <w:r w:rsidRPr="00C56E5D">
        <w:rPr>
          <w:color w:val="000000"/>
          <w:lang w:val="hy-AM"/>
        </w:rPr>
        <w:t xml:space="preserve">, </w:t>
      </w:r>
      <w:r w:rsidRPr="00C56E5D">
        <w:rPr>
          <w:rFonts w:ascii="Sylfaen" w:hAnsi="Sylfaen" w:cs="Sylfaen"/>
          <w:lang w:val="hy-AM"/>
        </w:rPr>
        <w:t>անհրաժեշտ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է</w:t>
      </w:r>
      <w:r w:rsidRPr="00C56E5D">
        <w:rPr>
          <w:lang w:val="hy-AM"/>
        </w:rPr>
        <w:t xml:space="preserve">  </w:t>
      </w:r>
      <w:r w:rsidRPr="00C56E5D">
        <w:rPr>
          <w:rFonts w:ascii="Sylfaen" w:hAnsi="Sylfaen" w:cs="Sylfaen"/>
          <w:lang w:val="hy-AM"/>
        </w:rPr>
        <w:t>Սիսիան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համայնքի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Անգեղակոթ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բնակավայրի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վարչական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տարածքում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գտնվող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հողերի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ժամանակավոր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օգտագործման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սխեմայում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կատարել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հետևյալ</w:t>
      </w:r>
      <w:r w:rsidRPr="00C56E5D">
        <w:rPr>
          <w:lang w:val="hy-AM"/>
        </w:rPr>
        <w:t xml:space="preserve"> </w:t>
      </w:r>
      <w:r w:rsidRPr="00C56E5D">
        <w:rPr>
          <w:rFonts w:ascii="Sylfaen" w:hAnsi="Sylfaen" w:cs="Sylfaen"/>
          <w:lang w:val="hy-AM"/>
        </w:rPr>
        <w:t>փոփոխությունները՝</w:t>
      </w:r>
    </w:p>
    <w:p w:rsidR="00E5355E" w:rsidRPr="00C56E5D" w:rsidRDefault="00E5355E" w:rsidP="00E5355E">
      <w:pPr>
        <w:pStyle w:val="a3"/>
        <w:spacing w:after="0"/>
        <w:ind w:left="0"/>
        <w:jc w:val="both"/>
        <w:rPr>
          <w:lang w:val="hy-AM"/>
        </w:rPr>
      </w:pPr>
      <w:r w:rsidRPr="00C56E5D">
        <w:rPr>
          <w:rFonts w:ascii="Sylfaen" w:hAnsi="Sylfaen" w:cs="Sylfaen"/>
          <w:color w:val="000000"/>
          <w:lang w:val="hy-AM"/>
        </w:rPr>
        <w:t>ՀՀ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Սյունիքի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մարզի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Սիսիանի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համայնքի</w:t>
      </w:r>
      <w:r w:rsidRPr="00C56E5D">
        <w:rPr>
          <w:rFonts w:cs="Calibri"/>
          <w:color w:val="000000"/>
          <w:lang w:val="hy-AM"/>
        </w:rPr>
        <w:t>  </w:t>
      </w:r>
      <w:r w:rsidRPr="00C56E5D">
        <w:rPr>
          <w:rFonts w:ascii="Sylfaen" w:hAnsi="Sylfaen" w:cs="Sylfaen"/>
          <w:color w:val="000000"/>
          <w:lang w:val="hy-AM"/>
        </w:rPr>
        <w:t>Անգեղակոթ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բնակավայրի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վարչական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տարածքում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գտնվող</w:t>
      </w:r>
      <w:r w:rsidRPr="00C56E5D">
        <w:rPr>
          <w:color w:val="000000"/>
          <w:lang w:val="hy-AM"/>
        </w:rPr>
        <w:t xml:space="preserve">, </w:t>
      </w:r>
      <w:r w:rsidRPr="00C56E5D">
        <w:rPr>
          <w:rFonts w:ascii="Sylfaen" w:hAnsi="Sylfaen" w:cs="Sylfaen"/>
          <w:color w:val="000000"/>
          <w:lang w:val="hy-AM"/>
        </w:rPr>
        <w:t>իրավաբանական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անձի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սեփականություն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հանդիսացող</w:t>
      </w:r>
      <w:r w:rsidRPr="00C56E5D">
        <w:rPr>
          <w:rFonts w:cs="Calibri"/>
          <w:color w:val="000000"/>
          <w:lang w:val="hy-AM"/>
        </w:rPr>
        <w:t xml:space="preserve">  </w:t>
      </w:r>
      <w:r w:rsidRPr="00C56E5D">
        <w:rPr>
          <w:rFonts w:ascii="Sylfaen" w:hAnsi="Sylfaen" w:cs="Sylfaen"/>
          <w:color w:val="000000"/>
          <w:lang w:val="hy-AM"/>
        </w:rPr>
        <w:t>գյուղատնտեսական</w:t>
      </w:r>
      <w:r w:rsidRPr="00C56E5D">
        <w:rPr>
          <w:rFonts w:cs="Calibri"/>
          <w:color w:val="000000"/>
          <w:lang w:val="hy-AM"/>
        </w:rPr>
        <w:t> </w:t>
      </w:r>
      <w:r w:rsidRPr="00C56E5D">
        <w:rPr>
          <w:rFonts w:ascii="Sylfaen" w:hAnsi="Sylfaen" w:cs="Sylfaen"/>
          <w:color w:val="000000"/>
          <w:lang w:val="hy-AM"/>
        </w:rPr>
        <w:t>նշանակության</w:t>
      </w:r>
      <w:r w:rsidRPr="00C56E5D">
        <w:rPr>
          <w:color w:val="000000"/>
          <w:lang w:val="hy-AM"/>
        </w:rPr>
        <w:t xml:space="preserve"> 0.2575 </w:t>
      </w:r>
      <w:r w:rsidRPr="00C56E5D">
        <w:rPr>
          <w:rFonts w:ascii="Sylfaen" w:hAnsi="Sylfaen" w:cs="Sylfaen"/>
          <w:color w:val="000000"/>
          <w:lang w:val="hy-AM"/>
        </w:rPr>
        <w:t>հա</w:t>
      </w:r>
      <w:r w:rsidRPr="00C56E5D">
        <w:rPr>
          <w:rFonts w:cs="Calibri"/>
          <w:color w:val="000000"/>
          <w:lang w:val="hy-AM"/>
        </w:rPr>
        <w:t> 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ընդհանուր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մակերեսով</w:t>
      </w:r>
      <w:r w:rsidRPr="00C56E5D">
        <w:rPr>
          <w:rFonts w:cs="Calibri"/>
          <w:color w:val="000000"/>
          <w:lang w:val="hy-AM"/>
        </w:rPr>
        <w:t> </w:t>
      </w:r>
      <w:r w:rsidRPr="00C56E5D">
        <w:rPr>
          <w:color w:val="000000"/>
          <w:lang w:val="hy-AM"/>
        </w:rPr>
        <w:t xml:space="preserve">(11 </w:t>
      </w:r>
      <w:r w:rsidRPr="00C56E5D">
        <w:rPr>
          <w:rFonts w:ascii="Sylfaen" w:hAnsi="Sylfaen" w:cs="Sylfaen"/>
          <w:color w:val="000000"/>
          <w:lang w:val="hy-AM"/>
        </w:rPr>
        <w:t>միավոր</w:t>
      </w:r>
      <w:r w:rsidRPr="00C56E5D">
        <w:rPr>
          <w:color w:val="000000"/>
          <w:lang w:val="hy-AM"/>
        </w:rPr>
        <w:t>) ,</w:t>
      </w:r>
      <w:r w:rsidRPr="00C56E5D">
        <w:rPr>
          <w:rFonts w:ascii="Sylfaen" w:hAnsi="Sylfaen" w:cs="Sylfaen"/>
          <w:color w:val="000000"/>
          <w:lang w:val="hy-AM"/>
        </w:rPr>
        <w:t>որից</w:t>
      </w:r>
      <w:r w:rsidRPr="00C56E5D">
        <w:rPr>
          <w:color w:val="000000"/>
          <w:lang w:val="hy-AM"/>
        </w:rPr>
        <w:t xml:space="preserve"> 0.2248 </w:t>
      </w:r>
      <w:r w:rsidRPr="00C56E5D">
        <w:rPr>
          <w:rFonts w:ascii="Sylfaen" w:hAnsi="Sylfaen" w:cs="Sylfaen"/>
          <w:color w:val="000000"/>
          <w:lang w:val="hy-AM"/>
        </w:rPr>
        <w:t>հա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վարելահող</w:t>
      </w:r>
      <w:r w:rsidRPr="00C56E5D">
        <w:rPr>
          <w:rFonts w:cs="Calibri"/>
          <w:color w:val="000000"/>
          <w:lang w:val="hy-AM"/>
        </w:rPr>
        <w:t> </w:t>
      </w:r>
      <w:r w:rsidRPr="00C56E5D">
        <w:rPr>
          <w:color w:val="000000"/>
          <w:lang w:val="hy-AM"/>
        </w:rPr>
        <w:t xml:space="preserve">( </w:t>
      </w:r>
      <w:r w:rsidRPr="00C56E5D">
        <w:rPr>
          <w:rFonts w:ascii="Sylfaen" w:hAnsi="Sylfaen" w:cs="Sylfaen"/>
          <w:color w:val="000000"/>
          <w:lang w:val="hy-AM"/>
        </w:rPr>
        <w:t>կադաստրային</w:t>
      </w:r>
      <w:r w:rsidRPr="00C56E5D">
        <w:rPr>
          <w:rFonts w:cs="Calibri"/>
          <w:color w:val="000000"/>
          <w:lang w:val="hy-AM"/>
        </w:rPr>
        <w:t> </w:t>
      </w:r>
      <w:r w:rsidRPr="00C56E5D">
        <w:rPr>
          <w:rFonts w:ascii="Sylfaen" w:hAnsi="Sylfaen" w:cs="Sylfaen"/>
          <w:color w:val="000000"/>
          <w:lang w:val="hy-AM"/>
        </w:rPr>
        <w:t>ծածկագրեր</w:t>
      </w:r>
      <w:r w:rsidRPr="00C56E5D">
        <w:rPr>
          <w:color w:val="000000"/>
          <w:lang w:val="hy-AM"/>
        </w:rPr>
        <w:t xml:space="preserve"> 09-013-0217-0058, 09-013-0214-0080, 09-013-0223-0248, 09-013-0215-0065, 09-013-0217-0056, 09-013-0233-0027, 09-013-0222-0121, 09-013-0223-0250, 09-013-0217-0060,) </w:t>
      </w:r>
      <w:r w:rsidRPr="00C56E5D">
        <w:rPr>
          <w:rFonts w:ascii="Sylfaen" w:hAnsi="Sylfaen" w:cs="Sylfaen"/>
          <w:color w:val="000000"/>
          <w:lang w:val="hy-AM"/>
        </w:rPr>
        <w:t>և</w:t>
      </w:r>
      <w:r w:rsidRPr="00C56E5D">
        <w:rPr>
          <w:color w:val="000000"/>
          <w:lang w:val="hy-AM"/>
        </w:rPr>
        <w:t xml:space="preserve"> 0.0327 </w:t>
      </w:r>
      <w:r w:rsidRPr="00C56E5D">
        <w:rPr>
          <w:rFonts w:ascii="Sylfaen" w:hAnsi="Sylfaen" w:cs="Sylfaen"/>
          <w:color w:val="000000"/>
          <w:lang w:val="hy-AM"/>
        </w:rPr>
        <w:t>հա</w:t>
      </w:r>
      <w:r w:rsidRPr="00C56E5D">
        <w:rPr>
          <w:rFonts w:cs="Calibri"/>
          <w:color w:val="000000"/>
          <w:lang w:val="hy-AM"/>
        </w:rPr>
        <w:t>  </w:t>
      </w:r>
      <w:r w:rsidRPr="00C56E5D">
        <w:rPr>
          <w:color w:val="000000"/>
          <w:lang w:val="hy-AM"/>
        </w:rPr>
        <w:t xml:space="preserve"> ( </w:t>
      </w:r>
      <w:r w:rsidRPr="00C56E5D">
        <w:rPr>
          <w:rFonts w:ascii="Sylfaen" w:hAnsi="Sylfaen" w:cs="Sylfaen"/>
          <w:color w:val="000000"/>
          <w:lang w:val="hy-AM"/>
        </w:rPr>
        <w:t>ծածկ</w:t>
      </w:r>
      <w:r w:rsidRPr="00C56E5D">
        <w:rPr>
          <w:color w:val="000000"/>
          <w:lang w:val="hy-AM"/>
        </w:rPr>
        <w:t>. 09-013-0003-0015, 09-013-0003-0016)</w:t>
      </w:r>
      <w:r w:rsidRPr="00C56E5D">
        <w:rPr>
          <w:rFonts w:cs="Calibri"/>
          <w:color w:val="000000"/>
          <w:lang w:val="hy-AM"/>
        </w:rPr>
        <w:t> </w:t>
      </w:r>
      <w:r w:rsidRPr="00C56E5D">
        <w:rPr>
          <w:rFonts w:ascii="Sylfaen" w:hAnsi="Sylfaen" w:cs="Sylfaen"/>
          <w:color w:val="000000"/>
          <w:lang w:val="hy-AM"/>
        </w:rPr>
        <w:t>հողամասերի</w:t>
      </w:r>
      <w:r w:rsidRPr="00C56E5D">
        <w:rPr>
          <w:rFonts w:cs="Courier New"/>
          <w:color w:val="000000"/>
          <w:lang w:val="hy-AM"/>
        </w:rPr>
        <w:t> </w:t>
      </w:r>
      <w:r w:rsidRPr="00C56E5D">
        <w:rPr>
          <w:rFonts w:ascii="Sylfaen" w:hAnsi="Sylfaen" w:cs="Sylfaen"/>
          <w:color w:val="000000"/>
          <w:lang w:val="hy-AM"/>
        </w:rPr>
        <w:t>նպատակային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նշանակությունը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փոխել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որպես</w:t>
      </w:r>
      <w:r w:rsidRPr="00C56E5D">
        <w:rPr>
          <w:rFonts w:cs="Courier New"/>
          <w:color w:val="000000"/>
          <w:lang w:val="hy-AM"/>
        </w:rPr>
        <w:t> </w:t>
      </w:r>
      <w:r w:rsidRPr="00C56E5D">
        <w:rPr>
          <w:rFonts w:ascii="Sylfaen" w:hAnsi="Sylfaen" w:cs="Sylfaen"/>
          <w:color w:val="000000"/>
          <w:lang w:val="hy-AM"/>
        </w:rPr>
        <w:t>էներգետիկայի</w:t>
      </w:r>
      <w:r w:rsidRPr="00C56E5D">
        <w:rPr>
          <w:color w:val="000000"/>
          <w:lang w:val="hy-AM"/>
        </w:rPr>
        <w:t xml:space="preserve">, </w:t>
      </w:r>
      <w:r w:rsidRPr="00C56E5D">
        <w:rPr>
          <w:rFonts w:ascii="Sylfaen" w:hAnsi="Sylfaen" w:cs="Sylfaen"/>
          <w:color w:val="000000"/>
          <w:lang w:val="hy-AM"/>
        </w:rPr>
        <w:t>կապի</w:t>
      </w:r>
      <w:r w:rsidRPr="00C56E5D">
        <w:rPr>
          <w:color w:val="000000"/>
          <w:lang w:val="hy-AM"/>
        </w:rPr>
        <w:t xml:space="preserve">, </w:t>
      </w:r>
      <w:r w:rsidRPr="00C56E5D">
        <w:rPr>
          <w:rFonts w:ascii="Sylfaen" w:hAnsi="Sylfaen" w:cs="Sylfaen"/>
          <w:color w:val="000000"/>
          <w:lang w:val="hy-AM"/>
        </w:rPr>
        <w:t>տրանսպորտի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և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կոմունալ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ենթակառուցվածքների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նպատակային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նշանակության՝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էներգետիկ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ենթակառուցվածքների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օբյեկտների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հողեր</w:t>
      </w:r>
      <w:r w:rsidRPr="00C56E5D">
        <w:rPr>
          <w:rFonts w:cs="Calibri"/>
          <w:color w:val="000000"/>
          <w:lang w:val="hy-AM"/>
        </w:rPr>
        <w:t>  </w:t>
      </w:r>
      <w:r w:rsidRPr="00C56E5D">
        <w:rPr>
          <w:rFonts w:ascii="Sylfaen" w:hAnsi="Sylfaen" w:cs="Sylfaen"/>
          <w:color w:val="000000"/>
          <w:lang w:val="hy-AM"/>
        </w:rPr>
        <w:t>գործառնական</w:t>
      </w:r>
      <w:r w:rsidRPr="00C56E5D">
        <w:rPr>
          <w:color w:val="000000"/>
          <w:lang w:val="hy-AM"/>
        </w:rPr>
        <w:t xml:space="preserve"> </w:t>
      </w:r>
      <w:r w:rsidRPr="00C56E5D">
        <w:rPr>
          <w:rFonts w:ascii="Sylfaen" w:hAnsi="Sylfaen" w:cs="Sylfaen"/>
          <w:color w:val="000000"/>
          <w:lang w:val="hy-AM"/>
        </w:rPr>
        <w:t>նշանակությամբ</w:t>
      </w:r>
      <w:r w:rsidRPr="00C56E5D">
        <w:rPr>
          <w:color w:val="000000"/>
          <w:lang w:val="hy-AM"/>
        </w:rPr>
        <w:t>:</w:t>
      </w:r>
      <w:r w:rsidRPr="00C56E5D">
        <w:rPr>
          <w:lang w:val="hy-AM"/>
        </w:rPr>
        <w:t xml:space="preserve"> </w:t>
      </w:r>
    </w:p>
    <w:p w:rsidR="00E5355E" w:rsidRPr="007753A2" w:rsidRDefault="00E5355E" w:rsidP="00E5355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E5355E" w:rsidRPr="00C56E5D" w:rsidRDefault="00E5355E" w:rsidP="00E5355E">
      <w:pPr>
        <w:spacing w:after="0"/>
        <w:rPr>
          <w:rFonts w:ascii="GHEA Grapalat" w:hAnsi="GHEA Grapalat"/>
          <w:lang w:val="hy-AM"/>
        </w:rPr>
      </w:pPr>
      <w:r w:rsidRPr="00C56E5D">
        <w:rPr>
          <w:rFonts w:ascii="GHEA Grapalat" w:hAnsi="GHEA Grapalat"/>
          <w:lang w:val="hy-AM"/>
        </w:rPr>
        <w:t xml:space="preserve">Քաղաքապետարանի աշխատակազմի </w:t>
      </w:r>
      <w:r>
        <w:rPr>
          <w:rFonts w:ascii="GHEA Grapalat" w:hAnsi="GHEA Grapalat"/>
          <w:lang w:val="hy-AM"/>
        </w:rPr>
        <w:t>քաղաքաշինության</w:t>
      </w:r>
      <w:r w:rsidRPr="00C56E5D">
        <w:rPr>
          <w:rFonts w:ascii="GHEA Grapalat" w:hAnsi="GHEA Grapalat"/>
          <w:lang w:val="hy-AM"/>
        </w:rPr>
        <w:t xml:space="preserve"> </w:t>
      </w:r>
    </w:p>
    <w:p w:rsidR="00E5355E" w:rsidRDefault="00E5355E" w:rsidP="00E5355E">
      <w:pPr>
        <w:spacing w:after="0"/>
        <w:ind w:right="-234"/>
        <w:rPr>
          <w:rFonts w:ascii="GHEA Grapalat" w:hAnsi="GHEA Grapalat"/>
          <w:lang w:val="hy-AM"/>
        </w:rPr>
      </w:pPr>
      <w:r w:rsidRPr="00C56E5D">
        <w:rPr>
          <w:rFonts w:ascii="GHEA Grapalat" w:hAnsi="GHEA Grapalat"/>
          <w:lang w:val="hy-AM"/>
        </w:rPr>
        <w:t xml:space="preserve"> և տնտեսության ոլորտը համակարգող բաժնի պետ՝                                 </w:t>
      </w:r>
      <w:r w:rsidRPr="0052497C">
        <w:rPr>
          <w:rFonts w:ascii="GHEA Grapalat" w:hAnsi="GHEA Grapalat"/>
          <w:lang w:val="hy-AM"/>
        </w:rPr>
        <w:t>Ս. ՀՈՎՀԱՆՆԻՍՅԱՆ</w:t>
      </w:r>
      <w:r w:rsidRPr="00C56E5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</w:t>
      </w:r>
      <w:r w:rsidRPr="0052497C">
        <w:rPr>
          <w:rFonts w:ascii="GHEA Grapalat" w:hAnsi="GHEA Grapalat"/>
          <w:lang w:val="hy-AM"/>
        </w:rPr>
        <w:t xml:space="preserve">           </w:t>
      </w:r>
    </w:p>
    <w:p w:rsidR="00E5355E" w:rsidRPr="002C2EAE" w:rsidRDefault="00E5355E" w:rsidP="00E5355E">
      <w:pPr>
        <w:spacing w:after="0"/>
        <w:ind w:right="-234"/>
        <w:rPr>
          <w:rFonts w:ascii="GHEA Grapalat" w:hAnsi="GHEA Grapalat"/>
          <w:lang w:val="hy-AM"/>
        </w:rPr>
      </w:pPr>
      <w:r w:rsidRPr="002C2EAE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10.01.2018թ.</w:t>
      </w:r>
    </w:p>
    <w:p w:rsidR="00E5355E" w:rsidRDefault="00E5355E" w:rsidP="00E5355E">
      <w:pPr>
        <w:rPr>
          <w:rFonts w:ascii="GHEA Grapalat" w:hAnsi="GHEA Grapalat"/>
          <w:lang w:val="hy-AM"/>
        </w:rPr>
      </w:pPr>
      <w:r w:rsidRPr="00C56E5D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</w:t>
      </w:r>
      <w:r>
        <w:rPr>
          <w:rFonts w:ascii="GHEA Grapalat" w:hAnsi="GHEA Grapalat"/>
          <w:lang w:val="hy-AM"/>
        </w:rPr>
        <w:t xml:space="preserve">                            </w:t>
      </w:r>
    </w:p>
    <w:p w:rsidR="00E5355E" w:rsidRDefault="00E5355E" w:rsidP="00E5355E">
      <w:pPr>
        <w:rPr>
          <w:rFonts w:ascii="GHEA Grapalat" w:hAnsi="GHEA Grapalat"/>
          <w:lang w:val="hy-AM"/>
        </w:rPr>
      </w:pPr>
    </w:p>
    <w:p w:rsidR="00E5355E" w:rsidRDefault="00E5355E" w:rsidP="00E5355E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E5355E" w:rsidRPr="00C56E5D" w:rsidRDefault="00E5355E" w:rsidP="00E5355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C0C9D" wp14:editId="308CCE09">
                <wp:simplePos x="0" y="0"/>
                <wp:positionH relativeFrom="column">
                  <wp:posOffset>-440690</wp:posOffset>
                </wp:positionH>
                <wp:positionV relativeFrom="paragraph">
                  <wp:posOffset>168275</wp:posOffset>
                </wp:positionV>
                <wp:extent cx="77628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6E4C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pt,13.25pt" to="576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</w:p>
    <w:p w:rsidR="00E5355E" w:rsidRDefault="00E5355E" w:rsidP="00E5355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5355E" w:rsidRDefault="00E5355E" w:rsidP="00E5355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5355E" w:rsidRDefault="00E5355E" w:rsidP="00E5355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5355E" w:rsidRPr="00C56E5D" w:rsidRDefault="00E5355E" w:rsidP="00E5355E">
      <w:pPr>
        <w:spacing w:after="0"/>
        <w:jc w:val="center"/>
        <w:rPr>
          <w:rFonts w:ascii="GHEA Grapalat" w:hAnsi="GHEA Grapalat"/>
          <w:b/>
          <w:lang w:val="hy-AM"/>
        </w:rPr>
      </w:pPr>
      <w:r w:rsidRPr="00C56E5D">
        <w:rPr>
          <w:rFonts w:ascii="GHEA Grapalat" w:hAnsi="GHEA Grapalat"/>
          <w:b/>
          <w:lang w:val="hy-AM"/>
        </w:rPr>
        <w:t>ՏԵՂԵԿԱՆՔ</w:t>
      </w:r>
    </w:p>
    <w:p w:rsidR="00E5355E" w:rsidRPr="00C56E5D" w:rsidRDefault="00E5355E" w:rsidP="00E5355E">
      <w:pPr>
        <w:spacing w:after="0"/>
        <w:rPr>
          <w:rFonts w:ascii="GHEA Grapalat" w:hAnsi="GHEA Grapalat"/>
          <w:lang w:val="hy-AM"/>
        </w:rPr>
      </w:pPr>
    </w:p>
    <w:p w:rsidR="00E5355E" w:rsidRPr="00C56E5D" w:rsidRDefault="00E5355E" w:rsidP="00E5355E">
      <w:pPr>
        <w:spacing w:after="0"/>
        <w:ind w:firstLine="540"/>
        <w:jc w:val="both"/>
        <w:rPr>
          <w:rFonts w:ascii="GHEA Grapalat" w:hAnsi="GHEA Grapalat"/>
          <w:lang w:val="hy-AM"/>
        </w:rPr>
      </w:pPr>
      <w:r w:rsidRPr="00C56E5D">
        <w:rPr>
          <w:rFonts w:ascii="GHEA Grapalat" w:hAnsi="GHEA Grapalat"/>
          <w:lang w:val="hy-AM"/>
        </w:rPr>
        <w:t>Սիսիան համայնքի ավագանու որոշման նախագծի հաստատումից հետո, համայնքային բյուջեի ծախսային մասում փոփոխություն չի կատարվի:</w:t>
      </w:r>
    </w:p>
    <w:p w:rsidR="00E5355E" w:rsidRPr="00C56E5D" w:rsidRDefault="00E5355E" w:rsidP="00E5355E">
      <w:pPr>
        <w:spacing w:after="0"/>
        <w:rPr>
          <w:rFonts w:ascii="GHEA Grapalat" w:hAnsi="GHEA Grapalat"/>
          <w:lang w:val="hy-AM"/>
        </w:rPr>
      </w:pPr>
    </w:p>
    <w:p w:rsidR="00E5355E" w:rsidRPr="00C56E5D" w:rsidRDefault="00E5355E" w:rsidP="00E5355E">
      <w:pPr>
        <w:spacing w:after="0"/>
        <w:rPr>
          <w:rFonts w:ascii="GHEA Grapalat" w:hAnsi="GHEA Grapalat"/>
          <w:lang w:val="hy-AM"/>
        </w:rPr>
      </w:pPr>
    </w:p>
    <w:p w:rsidR="00E5355E" w:rsidRPr="00C56E5D" w:rsidRDefault="00E5355E" w:rsidP="00E5355E">
      <w:pPr>
        <w:spacing w:after="0"/>
        <w:rPr>
          <w:rFonts w:ascii="GHEA Grapalat" w:hAnsi="GHEA Grapalat"/>
          <w:lang w:val="hy-AM"/>
        </w:rPr>
      </w:pPr>
      <w:r w:rsidRPr="00C56E5D">
        <w:rPr>
          <w:rFonts w:ascii="GHEA Grapalat" w:hAnsi="GHEA Grapalat"/>
          <w:lang w:val="hy-AM"/>
        </w:rPr>
        <w:t xml:space="preserve">Քաղաքապետարանի աշխատակազմի քաղաքաշինության </w:t>
      </w:r>
    </w:p>
    <w:p w:rsidR="00E5355E" w:rsidRPr="00C56E5D" w:rsidRDefault="00E5355E" w:rsidP="00E5355E">
      <w:pPr>
        <w:spacing w:after="0"/>
        <w:rPr>
          <w:rFonts w:ascii="GHEA Grapalat" w:hAnsi="GHEA Grapalat"/>
          <w:lang w:val="hy-AM"/>
        </w:rPr>
      </w:pPr>
      <w:r w:rsidRPr="00C56E5D">
        <w:rPr>
          <w:rFonts w:ascii="GHEA Grapalat" w:hAnsi="GHEA Grapalat"/>
          <w:lang w:val="hy-AM"/>
        </w:rPr>
        <w:t xml:space="preserve"> և տնտեսության ոլորտը համակարգող բաժնի պետ՝  </w:t>
      </w:r>
      <w:r>
        <w:rPr>
          <w:rFonts w:ascii="GHEA Grapalat" w:hAnsi="GHEA Grapalat"/>
          <w:lang w:val="hy-AM"/>
        </w:rPr>
        <w:t xml:space="preserve">                          </w:t>
      </w:r>
      <w:r w:rsidRPr="0052497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</w:t>
      </w:r>
      <w:r w:rsidRPr="00C56E5D">
        <w:rPr>
          <w:rFonts w:ascii="GHEA Grapalat" w:hAnsi="GHEA Grapalat"/>
          <w:lang w:val="hy-AM"/>
        </w:rPr>
        <w:t xml:space="preserve"> Ս. ՀՈՎՀԱՆՆԻՍՅԱՆ</w:t>
      </w:r>
    </w:p>
    <w:p w:rsidR="00E5355E" w:rsidRPr="0052497C" w:rsidRDefault="00E5355E" w:rsidP="00E5355E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C56E5D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</w:t>
      </w:r>
      <w:r>
        <w:rPr>
          <w:rFonts w:ascii="GHEA Grapalat" w:hAnsi="GHEA Grapalat"/>
          <w:lang w:val="hy-AM"/>
        </w:rPr>
        <w:t xml:space="preserve">     </w:t>
      </w:r>
      <w:r w:rsidRPr="00C56E5D">
        <w:rPr>
          <w:rFonts w:ascii="GHEA Grapalat" w:hAnsi="GHEA Grapalat"/>
          <w:lang w:val="hy-AM"/>
        </w:rPr>
        <w:t>10.01.2018թ</w:t>
      </w:r>
      <w:r w:rsidRPr="00D3217A">
        <w:rPr>
          <w:rFonts w:ascii="GHEA Grapalat" w:hAnsi="GHEA Grapalat"/>
          <w:sz w:val="24"/>
          <w:szCs w:val="24"/>
          <w:lang w:val="hy-AM"/>
        </w:rPr>
        <w:t>.</w:t>
      </w:r>
    </w:p>
    <w:p w:rsidR="00A7591B" w:rsidRDefault="00E5355E"/>
    <w:sectPr w:rsidR="00A7591B" w:rsidSect="0052497C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6486"/>
    <w:multiLevelType w:val="hybridMultilevel"/>
    <w:tmpl w:val="5790B356"/>
    <w:lvl w:ilvl="0" w:tplc="5720F7DC">
      <w:start w:val="1"/>
      <w:numFmt w:val="decimal"/>
      <w:lvlText w:val="%1."/>
      <w:lvlJc w:val="left"/>
      <w:pPr>
        <w:ind w:left="795" w:hanging="435"/>
      </w:pPr>
      <w:rPr>
        <w:rFonts w:ascii="GHEA Grapalat" w:hAnsi="GHEA Grapalat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67"/>
    <w:rsid w:val="006F2297"/>
    <w:rsid w:val="009F5D66"/>
    <w:rsid w:val="00E5355E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8240"/>
  <w15:chartTrackingRefBased/>
  <w15:docId w15:val="{693D5766-19D1-4778-BCD9-66104A0F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5E"/>
    <w:pPr>
      <w:spacing w:after="200" w:line="276" w:lineRule="auto"/>
    </w:pPr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2018-02-13T13:39:00Z</dcterms:created>
  <dcterms:modified xsi:type="dcterms:W3CDTF">2018-02-13T13:41:00Z</dcterms:modified>
</cp:coreProperties>
</file>